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747" w:rsidRDefault="001053D9">
      <w:pPr>
        <w:pBdr>
          <w:top w:val="nil"/>
          <w:left w:val="nil"/>
          <w:bottom w:val="nil"/>
          <w:right w:val="nil"/>
          <w:between w:val="nil"/>
        </w:pBdr>
        <w:spacing w:before="240" w:after="120" w:line="240" w:lineRule="auto"/>
        <w:jc w:val="center"/>
        <w:rPr>
          <w:rFonts w:ascii="Times New Roman" w:eastAsia="Times New Roman" w:hAnsi="Times New Roman" w:cs="Times New Roman"/>
          <w:b/>
          <w:color w:val="000000"/>
          <w:sz w:val="38"/>
          <w:szCs w:val="38"/>
        </w:rPr>
      </w:pPr>
      <w:r>
        <w:rPr>
          <w:rFonts w:ascii="Times New Roman" w:eastAsia="Times New Roman" w:hAnsi="Times New Roman" w:cs="Times New Roman"/>
          <w:b/>
          <w:color w:val="000000"/>
          <w:sz w:val="38"/>
          <w:szCs w:val="38"/>
        </w:rPr>
        <w:t>MALTEPE UNIVERSITY INTERNATIONAL</w:t>
      </w:r>
      <w:r>
        <w:rPr>
          <w:rFonts w:ascii="Times New Roman" w:eastAsia="Times New Roman" w:hAnsi="Times New Roman" w:cs="Times New Roman"/>
          <w:b/>
          <w:sz w:val="38"/>
          <w:szCs w:val="38"/>
        </w:rPr>
        <w:t xml:space="preserve"> </w:t>
      </w:r>
      <w:r>
        <w:rPr>
          <w:rFonts w:ascii="Times New Roman" w:eastAsia="Times New Roman" w:hAnsi="Times New Roman" w:cs="Times New Roman"/>
          <w:b/>
          <w:color w:val="000000"/>
          <w:sz w:val="38"/>
          <w:szCs w:val="38"/>
        </w:rPr>
        <w:t>GRADUATE STUDENTS INTERDISCIPLINARY SYMPOSIUM (IGSIS) FULL-TEXT PAPER GUIDE</w:t>
      </w:r>
    </w:p>
    <w:p w:rsidR="00493747" w:rsidRDefault="00493747">
      <w:pPr>
        <w:pBdr>
          <w:top w:val="nil"/>
          <w:left w:val="nil"/>
          <w:bottom w:val="nil"/>
          <w:right w:val="nil"/>
          <w:between w:val="nil"/>
        </w:pBdr>
        <w:spacing w:after="0" w:line="240" w:lineRule="auto"/>
        <w:rPr>
          <w:rFonts w:ascii="Times New Roman" w:eastAsia="Times New Roman" w:hAnsi="Times New Roman" w:cs="Times New Roman"/>
          <w:b/>
          <w:color w:val="000000"/>
          <w:sz w:val="48"/>
          <w:szCs w:val="48"/>
        </w:rPr>
      </w:pPr>
    </w:p>
    <w:p w:rsidR="00493747" w:rsidRDefault="001053D9">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PAPER TITLE: 14 POINT FONT SIZE AND ALL CAPS</w:t>
      </w:r>
      <w:r>
        <w:rPr>
          <w:rFonts w:ascii="Times New Roman" w:eastAsia="Times New Roman" w:hAnsi="Times New Roman" w:cs="Times New Roman"/>
          <w:b/>
          <w:color w:val="000000"/>
          <w:sz w:val="24"/>
          <w:szCs w:val="24"/>
          <w:vertAlign w:val="superscript"/>
        </w:rPr>
        <w:footnoteReference w:id="1"/>
      </w:r>
    </w:p>
    <w:p w:rsidR="00493747" w:rsidRDefault="001053D9">
      <w:pPr>
        <w:tabs>
          <w:tab w:val="center" w:pos="4680"/>
          <w:tab w:val="right" w:pos="93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0"/>
          <w:szCs w:val="20"/>
        </w:rPr>
        <w:t xml:space="preserve">  </w:t>
      </w:r>
    </w:p>
    <w:tbl>
      <w:tblPr>
        <w:tblStyle w:val="a"/>
        <w:tblW w:w="2209" w:type="dxa"/>
        <w:tblInd w:w="7513" w:type="dxa"/>
        <w:tblLayout w:type="fixed"/>
        <w:tblLook w:val="0400" w:firstRow="0" w:lastRow="0" w:firstColumn="0" w:lastColumn="0" w:noHBand="0" w:noVBand="1"/>
      </w:tblPr>
      <w:tblGrid>
        <w:gridCol w:w="2209"/>
      </w:tblGrid>
      <w:tr w:rsidR="00493747">
        <w:trPr>
          <w:trHeight w:val="277"/>
        </w:trPr>
        <w:tc>
          <w:tcPr>
            <w:tcW w:w="2209" w:type="dxa"/>
          </w:tcPr>
          <w:p w:rsidR="00493747" w:rsidRDefault="001053D9">
            <w:pPr>
              <w:tabs>
                <w:tab w:val="center" w:pos="468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Name SURNAME</w:t>
            </w:r>
            <w:r>
              <w:rPr>
                <w:rFonts w:ascii="Times New Roman" w:eastAsia="Times New Roman" w:hAnsi="Times New Roman" w:cs="Times New Roman"/>
                <w:vertAlign w:val="superscript"/>
              </w:rPr>
              <w:footnoteReference w:id="2"/>
            </w:r>
          </w:p>
        </w:tc>
      </w:tr>
      <w:tr w:rsidR="00493747">
        <w:trPr>
          <w:trHeight w:val="277"/>
        </w:trPr>
        <w:tc>
          <w:tcPr>
            <w:tcW w:w="2209" w:type="dxa"/>
          </w:tcPr>
          <w:p w:rsidR="00493747" w:rsidRDefault="001053D9">
            <w:pPr>
              <w:tabs>
                <w:tab w:val="center" w:pos="468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Name SURNAME</w:t>
            </w:r>
            <w:r>
              <w:rPr>
                <w:rFonts w:ascii="Times New Roman" w:eastAsia="Times New Roman" w:hAnsi="Times New Roman" w:cs="Times New Roman"/>
                <w:vertAlign w:val="superscript"/>
              </w:rPr>
              <w:footnoteReference w:id="3"/>
            </w:r>
          </w:p>
        </w:tc>
      </w:tr>
    </w:tbl>
    <w:p w:rsidR="00493747" w:rsidRDefault="001053D9">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493747" w:rsidRDefault="001053D9">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should be single-spaced, 250 words, font size should be 12-point font. The content should briefly include the main argument of the research, its assumptions, purpose, any review or research approach used, the current factual and theoretical situation, c</w:t>
      </w:r>
      <w:r>
        <w:rPr>
          <w:rFonts w:ascii="Times New Roman" w:eastAsia="Times New Roman" w:hAnsi="Times New Roman" w:cs="Times New Roman"/>
          <w:sz w:val="24"/>
          <w:szCs w:val="24"/>
        </w:rPr>
        <w:t>onclusions, and recommendations.</w:t>
      </w:r>
    </w:p>
    <w:p w:rsidR="00493747" w:rsidRDefault="001053D9">
      <w:pPr>
        <w:spacing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Keywords :</w:t>
      </w:r>
      <w:proofErr w:type="gramEnd"/>
      <w:r>
        <w:rPr>
          <w:rFonts w:ascii="Times New Roman" w:eastAsia="Times New Roman" w:hAnsi="Times New Roman" w:cs="Times New Roman"/>
          <w:sz w:val="24"/>
          <w:szCs w:val="24"/>
        </w:rPr>
        <w:t xml:space="preserve"> Relevant concepts should be used. Only the first letters should be capitalized, a comma should be used, and the word count should be three (3).</w:t>
      </w:r>
    </w:p>
    <w:p w:rsidR="00493747" w:rsidRDefault="00493747">
      <w:pPr>
        <w:spacing w:after="120" w:line="240" w:lineRule="auto"/>
        <w:jc w:val="both"/>
        <w:rPr>
          <w:rFonts w:ascii="Times New Roman" w:eastAsia="Times New Roman" w:hAnsi="Times New Roman" w:cs="Times New Roman"/>
          <w:b/>
          <w:sz w:val="20"/>
          <w:szCs w:val="20"/>
        </w:rPr>
      </w:pPr>
    </w:p>
    <w:p w:rsidR="00493747" w:rsidRDefault="00493747">
      <w:pPr>
        <w:spacing w:after="120" w:line="240" w:lineRule="auto"/>
        <w:jc w:val="both"/>
        <w:rPr>
          <w:rFonts w:ascii="Times New Roman" w:eastAsia="Times New Roman" w:hAnsi="Times New Roman" w:cs="Times New Roman"/>
          <w:b/>
          <w:sz w:val="20"/>
          <w:szCs w:val="20"/>
        </w:rPr>
      </w:pPr>
    </w:p>
    <w:tbl>
      <w:tblPr>
        <w:tblStyle w:val="a0"/>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865"/>
      </w:tblGrid>
      <w:tr w:rsidR="00493747">
        <w:trPr>
          <w:trHeight w:val="3465"/>
        </w:trPr>
        <w:tc>
          <w:tcPr>
            <w:tcW w:w="886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493747" w:rsidRDefault="001053D9">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following rules must be observed when submitting a full-text p</w:t>
            </w:r>
            <w:r>
              <w:rPr>
                <w:rFonts w:ascii="Times New Roman" w:eastAsia="Times New Roman" w:hAnsi="Times New Roman" w:cs="Times New Roman"/>
                <w:b/>
                <w:sz w:val="24"/>
                <w:szCs w:val="24"/>
              </w:rPr>
              <w:t>aper:</w:t>
            </w:r>
          </w:p>
          <w:p w:rsidR="00493747" w:rsidRDefault="00493747">
            <w:pPr>
              <w:spacing w:after="120" w:line="240" w:lineRule="auto"/>
              <w:rPr>
                <w:rFonts w:ascii="Times New Roman" w:eastAsia="Times New Roman" w:hAnsi="Times New Roman" w:cs="Times New Roman"/>
                <w:b/>
                <w:sz w:val="24"/>
                <w:szCs w:val="24"/>
              </w:rPr>
            </w:pPr>
          </w:p>
          <w:p w:rsidR="00493747" w:rsidRDefault="001053D9">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Full Paper Submission Rules</w:t>
            </w:r>
          </w:p>
          <w:p w:rsidR="00493747" w:rsidRDefault="001053D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Authors are required to write their full-text papers in accordance with the symposium full-text template and writing rules. The style gallery in the template has been created based on the symposium writing rules.</w:t>
            </w:r>
          </w:p>
          <w:p w:rsidR="00283F14" w:rsidRPr="00283F14" w:rsidRDefault="00283F14">
            <w:pPr>
              <w:spacing w:before="240" w:after="240" w:line="240" w:lineRule="auto"/>
              <w:jc w:val="both"/>
              <w:rPr>
                <w:rFonts w:ascii="Times New Roman" w:eastAsia="Times New Roman" w:hAnsi="Times New Roman" w:cs="Times New Roman"/>
                <w:sz w:val="24"/>
                <w:szCs w:val="24"/>
              </w:rPr>
            </w:pPr>
            <w:r w:rsidRPr="00283F14">
              <w:rPr>
                <w:rFonts w:ascii="Times New Roman" w:eastAsia="Times New Roman" w:hAnsi="Times New Roman" w:cs="Times New Roman"/>
                <w:sz w:val="24"/>
                <w:szCs w:val="24"/>
              </w:rPr>
              <w:t>For the full paper template, use the word file on the website.</w:t>
            </w:r>
          </w:p>
          <w:p w:rsidR="00493747" w:rsidRDefault="001053D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 guidelines are applicable for in-text references and the bibliography.</w:t>
            </w:r>
            <w:bookmarkStart w:id="0" w:name="_GoBack"/>
            <w:bookmarkEnd w:id="0"/>
          </w:p>
          <w:p w:rsidR="00493747" w:rsidRDefault="001053D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Full-text papers must be between 3,500 and 5,000 words, excluding the abstract and references sections. Submissions that fall </w:t>
            </w:r>
            <w:r>
              <w:rPr>
                <w:rFonts w:ascii="Times New Roman" w:eastAsia="Times New Roman" w:hAnsi="Times New Roman" w:cs="Times New Roman"/>
                <w:sz w:val="24"/>
                <w:szCs w:val="24"/>
              </w:rPr>
              <w:t>outside this range will be immediately rejected.</w:t>
            </w:r>
          </w:p>
          <w:p w:rsidR="00493747" w:rsidRDefault="001053D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Full-text papers to be submitted will undergo a plagiarism check using the </w:t>
            </w:r>
            <w:proofErr w:type="spellStart"/>
            <w:r>
              <w:rPr>
                <w:rFonts w:ascii="Times New Roman" w:eastAsia="Times New Roman" w:hAnsi="Times New Roman" w:cs="Times New Roman"/>
                <w:sz w:val="24"/>
                <w:szCs w:val="24"/>
              </w:rPr>
              <w:t>Intihal</w:t>
            </w:r>
            <w:proofErr w:type="spellEnd"/>
            <w:r>
              <w:rPr>
                <w:rFonts w:ascii="Times New Roman" w:eastAsia="Times New Roman" w:hAnsi="Times New Roman" w:cs="Times New Roman"/>
                <w:sz w:val="24"/>
                <w:szCs w:val="24"/>
              </w:rPr>
              <w:t xml:space="preserve"> Net program.</w:t>
            </w:r>
          </w:p>
          <w:p w:rsidR="00493747" w:rsidRDefault="001053D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After editing, full-text papers should be sent in WORD format to the email address (</w:t>
            </w:r>
            <w:hyperlink r:id="rId7">
              <w:r>
                <w:rPr>
                  <w:rFonts w:ascii="Times New Roman" w:eastAsia="Times New Roman" w:hAnsi="Times New Roman" w:cs="Times New Roman"/>
                  <w:color w:val="1155CC"/>
                  <w:sz w:val="24"/>
                  <w:szCs w:val="24"/>
                  <w:u w:val="single"/>
                </w:rPr>
                <w:t>igsis@maltepe.edu.tr</w:t>
              </w:r>
            </w:hyperlink>
            <w:r>
              <w:rPr>
                <w:rFonts w:ascii="Times New Roman" w:eastAsia="Times New Roman" w:hAnsi="Times New Roman" w:cs="Times New Roman"/>
                <w:sz w:val="24"/>
                <w:szCs w:val="24"/>
              </w:rPr>
              <w:t>). In the email text, the corresponding author and paper title should be written.</w:t>
            </w:r>
          </w:p>
          <w:p w:rsidR="00493747" w:rsidRDefault="001053D9">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Basic Writing and Formatting Rules</w:t>
            </w:r>
          </w:p>
          <w:p w:rsidR="00493747" w:rsidRDefault="001053D9">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 Writing Rules</w:t>
            </w:r>
          </w:p>
          <w:p w:rsidR="00493747" w:rsidRDefault="001053D9">
            <w:pPr>
              <w:spacing w:before="240" w:after="240" w:line="240" w:lineRule="auto"/>
              <w:jc w:val="both"/>
              <w:rPr>
                <w:rFonts w:ascii="Times New Roman" w:eastAsia="Times New Roman" w:hAnsi="Times New Roman" w:cs="Times New Roman"/>
                <w:sz w:val="24"/>
                <w:szCs w:val="24"/>
              </w:rPr>
            </w:pPr>
            <w:bookmarkStart w:id="1" w:name="_heading=h.wsevxfckho5c" w:colFirst="0" w:colLast="0"/>
            <w:bookmarkEnd w:id="1"/>
            <w:r>
              <w:rPr>
                <w:rFonts w:ascii="Times New Roman" w:eastAsia="Times New Roman" w:hAnsi="Times New Roman" w:cs="Times New Roman"/>
                <w:sz w:val="24"/>
                <w:szCs w:val="24"/>
              </w:rPr>
              <w:t>Each paper should include a Turkish and English abs</w:t>
            </w:r>
            <w:r>
              <w:rPr>
                <w:rFonts w:ascii="Times New Roman" w:eastAsia="Times New Roman" w:hAnsi="Times New Roman" w:cs="Times New Roman"/>
                <w:sz w:val="24"/>
                <w:szCs w:val="24"/>
              </w:rPr>
              <w:t>tract at the beginning.</w:t>
            </w:r>
            <w:r>
              <w:rPr>
                <w:rFonts w:ascii="Times New Roman" w:eastAsia="Times New Roman" w:hAnsi="Times New Roman" w:cs="Times New Roman"/>
                <w:sz w:val="24"/>
                <w:szCs w:val="24"/>
              </w:rPr>
              <w:br/>
              <w:t>The abstract should include the purpose, key findings and conclusions of the paper.</w:t>
            </w:r>
            <w:r>
              <w:rPr>
                <w:rFonts w:ascii="Times New Roman" w:eastAsia="Times New Roman" w:hAnsi="Times New Roman" w:cs="Times New Roman"/>
                <w:sz w:val="24"/>
                <w:szCs w:val="24"/>
              </w:rPr>
              <w:br/>
              <w:t xml:space="preserve">The abstract and Abstract text should be in 12-point font, single-spaced, with a 12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 xml:space="preserve"> space before and a 6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 xml:space="preserve"> space after, and the abstract should </w:t>
            </w:r>
            <w:r>
              <w:rPr>
                <w:rFonts w:ascii="Times New Roman" w:eastAsia="Times New Roman" w:hAnsi="Times New Roman" w:cs="Times New Roman"/>
                <w:sz w:val="24"/>
                <w:szCs w:val="24"/>
              </w:rPr>
              <w:t>be no more than 250 words with 3 keywords at most.</w:t>
            </w:r>
          </w:p>
          <w:p w:rsidR="00493747" w:rsidRDefault="001053D9">
            <w:pPr>
              <w:spacing w:before="240" w:after="240" w:line="240" w:lineRule="auto"/>
              <w:jc w:val="both"/>
              <w:rPr>
                <w:rFonts w:ascii="Times New Roman" w:eastAsia="Times New Roman" w:hAnsi="Times New Roman" w:cs="Times New Roman"/>
                <w:b/>
                <w:sz w:val="24"/>
                <w:szCs w:val="24"/>
              </w:rPr>
            </w:pPr>
            <w:bookmarkStart w:id="2" w:name="_heading=h.gjdgxs" w:colFirst="0" w:colLast="0"/>
            <w:bookmarkEnd w:id="2"/>
            <w:r>
              <w:rPr>
                <w:rFonts w:ascii="Times New Roman" w:eastAsia="Times New Roman" w:hAnsi="Times New Roman" w:cs="Times New Roman"/>
                <w:b/>
                <w:sz w:val="24"/>
                <w:szCs w:val="24"/>
              </w:rPr>
              <w:t>Text Writing Rules</w:t>
            </w:r>
          </w:p>
          <w:p w:rsidR="00493747" w:rsidRDefault="001053D9">
            <w:pPr>
              <w:spacing w:before="240" w:after="240" w:line="240" w:lineRule="auto"/>
              <w:jc w:val="both"/>
              <w:rPr>
                <w:rFonts w:ascii="Times New Roman" w:eastAsia="Times New Roman" w:hAnsi="Times New Roman" w:cs="Times New Roman"/>
                <w:sz w:val="24"/>
                <w:szCs w:val="24"/>
              </w:rPr>
            </w:pPr>
            <w:bookmarkStart w:id="3" w:name="_heading=h.x4cddu520bj7" w:colFirst="0" w:colLast="0"/>
            <w:bookmarkEnd w:id="3"/>
            <w:r>
              <w:rPr>
                <w:rFonts w:ascii="Times New Roman" w:eastAsia="Times New Roman" w:hAnsi="Times New Roman" w:cs="Times New Roman"/>
                <w:sz w:val="24"/>
                <w:szCs w:val="24"/>
              </w:rPr>
              <w:t>The paper text should be written in 12-point font, Times New Roman, with 2.5 cm margins on all sides, in a single column, single-spaced, on A4 paper.</w:t>
            </w:r>
          </w:p>
          <w:p w:rsidR="00493747" w:rsidRDefault="001053D9">
            <w:pPr>
              <w:spacing w:before="240" w:after="240" w:line="240" w:lineRule="auto"/>
              <w:jc w:val="both"/>
              <w:rPr>
                <w:rFonts w:ascii="Times New Roman" w:eastAsia="Times New Roman" w:hAnsi="Times New Roman" w:cs="Times New Roman"/>
                <w:sz w:val="24"/>
                <w:szCs w:val="24"/>
              </w:rPr>
            </w:pPr>
            <w:bookmarkStart w:id="4" w:name="_heading=h.kj1cexpaiqas" w:colFirst="0" w:colLast="0"/>
            <w:bookmarkEnd w:id="4"/>
            <w:r>
              <w:rPr>
                <w:rFonts w:ascii="Times New Roman" w:eastAsia="Times New Roman" w:hAnsi="Times New Roman" w:cs="Times New Roman"/>
                <w:sz w:val="24"/>
                <w:szCs w:val="24"/>
              </w:rPr>
              <w:t>There should be no paragraph indentation, and no space should be left between paragraphs.</w:t>
            </w:r>
          </w:p>
          <w:p w:rsidR="00493747" w:rsidRDefault="001053D9">
            <w:pPr>
              <w:spacing w:before="240" w:after="240" w:line="240" w:lineRule="auto"/>
              <w:jc w:val="both"/>
              <w:rPr>
                <w:rFonts w:ascii="Times New Roman" w:eastAsia="Times New Roman" w:hAnsi="Times New Roman" w:cs="Times New Roman"/>
                <w:sz w:val="24"/>
                <w:szCs w:val="24"/>
              </w:rPr>
            </w:pPr>
            <w:bookmarkStart w:id="5" w:name="_heading=h.4qack4nddcx9" w:colFirst="0" w:colLast="0"/>
            <w:bookmarkEnd w:id="5"/>
            <w:r>
              <w:rPr>
                <w:rFonts w:ascii="Times New Roman" w:eastAsia="Times New Roman" w:hAnsi="Times New Roman" w:cs="Times New Roman"/>
                <w:sz w:val="24"/>
                <w:szCs w:val="24"/>
              </w:rPr>
              <w:t xml:space="preserve">Line spacing should be single-spaced, with a 12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 xml:space="preserve"> space before and a 6 </w:t>
            </w:r>
            <w:proofErr w:type="spellStart"/>
            <w:r>
              <w:rPr>
                <w:rFonts w:ascii="Times New Roman" w:eastAsia="Times New Roman" w:hAnsi="Times New Roman" w:cs="Times New Roman"/>
                <w:sz w:val="24"/>
                <w:szCs w:val="24"/>
              </w:rPr>
              <w:t>pt</w:t>
            </w:r>
            <w:proofErr w:type="spellEnd"/>
            <w:r>
              <w:rPr>
                <w:rFonts w:ascii="Times New Roman" w:eastAsia="Times New Roman" w:hAnsi="Times New Roman" w:cs="Times New Roman"/>
                <w:sz w:val="24"/>
                <w:szCs w:val="24"/>
              </w:rPr>
              <w:t xml:space="preserve"> space after, and the text should be justified.</w:t>
            </w:r>
          </w:p>
          <w:p w:rsidR="00493747" w:rsidRDefault="001053D9">
            <w:pPr>
              <w:spacing w:before="240" w:after="240" w:line="240" w:lineRule="auto"/>
              <w:jc w:val="both"/>
              <w:rPr>
                <w:rFonts w:ascii="Times New Roman" w:eastAsia="Times New Roman" w:hAnsi="Times New Roman" w:cs="Times New Roman"/>
                <w:sz w:val="24"/>
                <w:szCs w:val="24"/>
              </w:rPr>
            </w:pPr>
            <w:bookmarkStart w:id="6" w:name="_heading=h.l6vq61rnvf7m" w:colFirst="0" w:colLast="0"/>
            <w:bookmarkEnd w:id="6"/>
            <w:r>
              <w:rPr>
                <w:rFonts w:ascii="Times New Roman" w:eastAsia="Times New Roman" w:hAnsi="Times New Roman" w:cs="Times New Roman"/>
                <w:sz w:val="24"/>
                <w:szCs w:val="24"/>
              </w:rPr>
              <w:t>The main text, excluding the Abstract and Re</w:t>
            </w:r>
            <w:r>
              <w:rPr>
                <w:rFonts w:ascii="Times New Roman" w:eastAsia="Times New Roman" w:hAnsi="Times New Roman" w:cs="Times New Roman"/>
                <w:sz w:val="24"/>
                <w:szCs w:val="24"/>
              </w:rPr>
              <w:t>ferences sections, should be at least 3,500 words and no more than 5,000 words.</w:t>
            </w:r>
          </w:p>
          <w:p w:rsidR="00493747" w:rsidRDefault="001053D9">
            <w:pPr>
              <w:spacing w:before="240" w:after="240" w:line="240" w:lineRule="auto"/>
              <w:jc w:val="both"/>
              <w:rPr>
                <w:rFonts w:ascii="Times New Roman" w:eastAsia="Times New Roman" w:hAnsi="Times New Roman" w:cs="Times New Roman"/>
                <w:sz w:val="24"/>
                <w:szCs w:val="24"/>
              </w:rPr>
            </w:pPr>
            <w:bookmarkStart w:id="7" w:name="_heading=h.34p96lsjqwwo" w:colFirst="0" w:colLast="0"/>
            <w:bookmarkEnd w:id="7"/>
            <w:r>
              <w:rPr>
                <w:rFonts w:ascii="Times New Roman" w:eastAsia="Times New Roman" w:hAnsi="Times New Roman" w:cs="Times New Roman"/>
                <w:sz w:val="24"/>
                <w:szCs w:val="24"/>
              </w:rPr>
              <w:t>The paper can be written in both English and Turkish.</w:t>
            </w:r>
          </w:p>
          <w:p w:rsidR="00493747" w:rsidRDefault="001053D9">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Writing Rules of the Titles</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title of the paper should clearly indicate the subject, field and scope of the research pr</w:t>
            </w:r>
            <w:r>
              <w:rPr>
                <w:rFonts w:ascii="Times New Roman" w:eastAsia="Times New Roman" w:hAnsi="Times New Roman" w:cs="Times New Roman"/>
                <w:sz w:val="24"/>
                <w:szCs w:val="24"/>
              </w:rPr>
              <w:t>oblem.</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paper title should be bold, centered, written in uppercase letters and 14-point font (Times New Roman).</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Main headings should be written in 12-point font, bold, in uppercase letters, and aligned to the left.</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First-level headings should be 12-poin</w:t>
            </w:r>
            <w:r>
              <w:rPr>
                <w:rFonts w:ascii="Times New Roman" w:eastAsia="Times New Roman" w:hAnsi="Times New Roman" w:cs="Times New Roman"/>
                <w:sz w:val="24"/>
                <w:szCs w:val="24"/>
              </w:rPr>
              <w:t>t font, bold, with the first letter capitalized, and aligned to the left.</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Second-level headings should be 12-point font, bold, with the first letter capitalized, and aligned to the left.</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Third-level headings should be 12-point font, bold, with the first le</w:t>
            </w:r>
            <w:r>
              <w:rPr>
                <w:rFonts w:ascii="Times New Roman" w:eastAsia="Times New Roman" w:hAnsi="Times New Roman" w:cs="Times New Roman"/>
                <w:sz w:val="24"/>
                <w:szCs w:val="24"/>
              </w:rPr>
              <w:t>tter capitalized and the rest in lowercase, and aligned to the left. No headings should be used after the third level.</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(Example: </w:t>
            </w:r>
            <w:r>
              <w:rPr>
                <w:rFonts w:ascii="Times New Roman" w:eastAsia="Times New Roman" w:hAnsi="Times New Roman" w:cs="Times New Roman"/>
                <w:b/>
                <w:sz w:val="24"/>
                <w:szCs w:val="24"/>
              </w:rPr>
              <w:t>1. CHAPTER TITLE</w:t>
            </w:r>
            <w:r>
              <w:rPr>
                <w:rFonts w:ascii="Times New Roman" w:eastAsia="Times New Roman" w:hAnsi="Times New Roman" w:cs="Times New Roman"/>
                <w:sz w:val="24"/>
                <w:szCs w:val="24"/>
              </w:rPr>
              <w:t xml:space="preserve">). </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Other subheadings:</w:t>
            </w:r>
            <w:r>
              <w:rPr>
                <w:rFonts w:ascii="Times New Roman" w:eastAsia="Times New Roman" w:hAnsi="Times New Roman" w:cs="Times New Roman"/>
                <w:sz w:val="24"/>
                <w:szCs w:val="24"/>
              </w:rPr>
              <w:t xml:space="preserve"> </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Second-level headings should have only the first letter capitalized (Example: </w:t>
            </w:r>
            <w:r>
              <w:rPr>
                <w:rFonts w:ascii="Times New Roman" w:eastAsia="Times New Roman" w:hAnsi="Times New Roman" w:cs="Times New Roman"/>
                <w:b/>
                <w:sz w:val="24"/>
                <w:szCs w:val="24"/>
              </w:rPr>
              <w:t>1.1 Secon</w:t>
            </w:r>
            <w:r>
              <w:rPr>
                <w:rFonts w:ascii="Times New Roman" w:eastAsia="Times New Roman" w:hAnsi="Times New Roman" w:cs="Times New Roman"/>
                <w:b/>
                <w:sz w:val="24"/>
                <w:szCs w:val="24"/>
              </w:rPr>
              <w:t>d-Level Heading</w:t>
            </w:r>
            <w:r>
              <w:rPr>
                <w:rFonts w:ascii="Times New Roman" w:eastAsia="Times New Roman" w:hAnsi="Times New Roman" w:cs="Times New Roman"/>
                <w:sz w:val="24"/>
                <w:szCs w:val="24"/>
              </w:rPr>
              <w:t xml:space="preserve">), and they should be bold, while third-level headings should have only the first letter capitalized and the rest in lowercase (Example: </w:t>
            </w:r>
            <w:r>
              <w:rPr>
                <w:rFonts w:ascii="Times New Roman" w:eastAsia="Times New Roman" w:hAnsi="Times New Roman" w:cs="Times New Roman"/>
                <w:b/>
                <w:sz w:val="24"/>
                <w:szCs w:val="24"/>
              </w:rPr>
              <w:t>1.1.1 Third-Level Heading</w:t>
            </w:r>
            <w:r>
              <w:rPr>
                <w:rFonts w:ascii="Times New Roman" w:eastAsia="Times New Roman" w:hAnsi="Times New Roman" w:cs="Times New Roman"/>
                <w:sz w:val="24"/>
                <w:szCs w:val="24"/>
              </w:rPr>
              <w:t>).</w:t>
            </w:r>
          </w:p>
          <w:p w:rsidR="00493747" w:rsidRDefault="001053D9">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and Figure/Image Presentation</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images in the text (photos, drawings, diagrams, graphs, maps, etc.) that do not include tables should be referred to as "figures." Tables and figures should have titles (sequence number and name) (Tables and Figures should use the same font and size as</w:t>
            </w:r>
            <w:r>
              <w:rPr>
                <w:rFonts w:ascii="Times New Roman" w:eastAsia="Times New Roman" w:hAnsi="Times New Roman" w:cs="Times New Roman"/>
                <w:sz w:val="24"/>
                <w:szCs w:val="24"/>
              </w:rPr>
              <w:t xml:space="preserve"> the main text). Titles for tables should be placed above the table, while titles for figures should be placed below the figure. Table and figure titles should be written in Times New Roman, 12-point font size. Possible source information for tables or fig</w:t>
            </w:r>
            <w:r>
              <w:rPr>
                <w:rFonts w:ascii="Times New Roman" w:eastAsia="Times New Roman" w:hAnsi="Times New Roman" w:cs="Times New Roman"/>
                <w:sz w:val="24"/>
                <w:szCs w:val="24"/>
              </w:rPr>
              <w:t>ures should be provided next to the title, in accordance with the citation method used throughout the text.</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Tables and figures should be prepared in a publishable format and provided where they appear in the text.</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letter of each word in table and</w:t>
            </w:r>
            <w:r>
              <w:rPr>
                <w:rFonts w:ascii="Times New Roman" w:eastAsia="Times New Roman" w:hAnsi="Times New Roman" w:cs="Times New Roman"/>
                <w:sz w:val="24"/>
                <w:szCs w:val="24"/>
              </w:rPr>
              <w:t xml:space="preserve"> figure titles should be capitalized.</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w:t>
            </w:r>
            <w:r>
              <w:rPr>
                <w:rFonts w:ascii="Times New Roman" w:eastAsia="Times New Roman" w:hAnsi="Times New Roman" w:cs="Times New Roman"/>
                <w:b/>
                <w:sz w:val="24"/>
                <w:szCs w:val="24"/>
              </w:rPr>
              <w:t>Figure 1.</w:t>
            </w:r>
            <w:r>
              <w:rPr>
                <w:rFonts w:ascii="Times New Roman" w:eastAsia="Times New Roman" w:hAnsi="Times New Roman" w:cs="Times New Roman"/>
                <w:sz w:val="24"/>
                <w:szCs w:val="24"/>
              </w:rPr>
              <w:t xml:space="preserve"> McGregor's Hierarchy of Employee Motivation (McGregor, 1957). The figure text should be bold, with the remaining text in normal style, and the citation in parentheses.</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example: </w:t>
            </w:r>
            <w:r>
              <w:rPr>
                <w:rFonts w:ascii="Times New Roman" w:eastAsia="Times New Roman" w:hAnsi="Times New Roman" w:cs="Times New Roman"/>
                <w:b/>
                <w:sz w:val="24"/>
                <w:szCs w:val="24"/>
              </w:rPr>
              <w:t>Table 1.</w:t>
            </w:r>
            <w:r>
              <w:rPr>
                <w:rFonts w:ascii="Times New Roman" w:eastAsia="Times New Roman" w:hAnsi="Times New Roman" w:cs="Times New Roman"/>
                <w:sz w:val="24"/>
                <w:szCs w:val="24"/>
              </w:rPr>
              <w:t xml:space="preserve"> Indiv</w:t>
            </w:r>
            <w:r>
              <w:rPr>
                <w:rFonts w:ascii="Times New Roman" w:eastAsia="Times New Roman" w:hAnsi="Times New Roman" w:cs="Times New Roman"/>
                <w:sz w:val="24"/>
                <w:szCs w:val="24"/>
              </w:rPr>
              <w:t>idual Organizational Structure Characteristics (Author, 1957). The table text should be bold, with the remaining text in normal style, and the citation in parentheses.</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refer to the detailed table and figure examples provided in the full-text paper </w:t>
            </w:r>
            <w:r>
              <w:rPr>
                <w:rFonts w:ascii="Times New Roman" w:eastAsia="Times New Roman" w:hAnsi="Times New Roman" w:cs="Times New Roman"/>
                <w:sz w:val="24"/>
                <w:szCs w:val="24"/>
              </w:rPr>
              <w:t>template.</w:t>
            </w:r>
          </w:p>
          <w:p w:rsidR="00493747" w:rsidRDefault="001053D9">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Full Paper Participation Rules</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International Student Symposium will have both online and face-to-face participation.</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in the International Student Symposium will be in English or Turkish.</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in the International Studen</w:t>
            </w:r>
            <w:r>
              <w:rPr>
                <w:rFonts w:ascii="Times New Roman" w:eastAsia="Times New Roman" w:hAnsi="Times New Roman" w:cs="Times New Roman"/>
                <w:sz w:val="24"/>
                <w:szCs w:val="24"/>
              </w:rPr>
              <w:t>t Symposium is free of charge.</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 submitting full papers must also submit a separate Word document containing a short biography and contact information along with their paper submission.</w:t>
            </w:r>
          </w:p>
          <w:p w:rsidR="00493747" w:rsidRDefault="00493747">
            <w:pPr>
              <w:spacing w:before="240" w:after="120" w:line="240" w:lineRule="auto"/>
              <w:jc w:val="both"/>
              <w:rPr>
                <w:rFonts w:ascii="Times New Roman" w:eastAsia="Times New Roman" w:hAnsi="Times New Roman" w:cs="Times New Roman"/>
                <w:sz w:val="24"/>
                <w:szCs w:val="24"/>
              </w:rPr>
            </w:pPr>
          </w:p>
        </w:tc>
      </w:tr>
    </w:tbl>
    <w:p w:rsidR="00493747" w:rsidRDefault="00493747">
      <w:pPr>
        <w:tabs>
          <w:tab w:val="center" w:pos="4680"/>
          <w:tab w:val="right" w:pos="9360"/>
        </w:tabs>
        <w:spacing w:before="240" w:after="120" w:line="240" w:lineRule="auto"/>
        <w:jc w:val="both"/>
        <w:rPr>
          <w:rFonts w:ascii="Times New Roman" w:eastAsia="Times New Roman" w:hAnsi="Times New Roman" w:cs="Times New Roman"/>
          <w:b/>
          <w:sz w:val="24"/>
          <w:szCs w:val="24"/>
        </w:rPr>
      </w:pPr>
    </w:p>
    <w:p w:rsidR="00493747" w:rsidRDefault="00493747">
      <w:pPr>
        <w:tabs>
          <w:tab w:val="center" w:pos="4680"/>
          <w:tab w:val="right" w:pos="9360"/>
        </w:tabs>
        <w:spacing w:before="240" w:after="120" w:line="240" w:lineRule="auto"/>
        <w:jc w:val="both"/>
        <w:rPr>
          <w:rFonts w:ascii="Times New Roman" w:eastAsia="Times New Roman" w:hAnsi="Times New Roman" w:cs="Times New Roman"/>
          <w:b/>
          <w:sz w:val="24"/>
          <w:szCs w:val="24"/>
        </w:rPr>
      </w:pPr>
    </w:p>
    <w:p w:rsidR="00493747" w:rsidRDefault="001053D9">
      <w:pPr>
        <w:tabs>
          <w:tab w:val="center" w:pos="4680"/>
          <w:tab w:val="right" w:pos="9360"/>
        </w:tabs>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493747" w:rsidRDefault="001053D9">
      <w:pPr>
        <w:tabs>
          <w:tab w:val="center" w:pos="4680"/>
          <w:tab w:val="right" w:pos="9360"/>
        </w:tabs>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introduction section, the main argument, problem, significance and both scientific and practical contributions of the study should be clearly expressed. Assumptions and objectives should be explained and the current situation and recent developments</w:t>
      </w:r>
      <w:r>
        <w:rPr>
          <w:rFonts w:ascii="Times New Roman" w:eastAsia="Times New Roman" w:hAnsi="Times New Roman" w:cs="Times New Roman"/>
          <w:sz w:val="24"/>
          <w:szCs w:val="24"/>
        </w:rPr>
        <w:t xml:space="preserve"> should be indicated.</w:t>
      </w:r>
    </w:p>
    <w:p w:rsidR="00493747" w:rsidRDefault="001053D9">
      <w:pPr>
        <w:tabs>
          <w:tab w:val="center" w:pos="4680"/>
          <w:tab w:val="right" w:pos="9360"/>
        </w:tabs>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THEORETICAL/CONCEPTUAL FRAMEWORK</w:t>
      </w:r>
    </w:p>
    <w:p w:rsidR="00493747" w:rsidRDefault="001053D9">
      <w:pPr>
        <w:tabs>
          <w:tab w:val="center" w:pos="4680"/>
          <w:tab w:val="right" w:pos="9360"/>
        </w:tabs>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concepts or theories related to the topic should be explained in accordance with the theoretical or conceptual argument of the study. By drawing attention to the current state conveyed by the study</w:t>
      </w:r>
      <w:r>
        <w:rPr>
          <w:rFonts w:ascii="Times New Roman" w:eastAsia="Times New Roman" w:hAnsi="Times New Roman" w:cs="Times New Roman"/>
          <w:sz w:val="24"/>
          <w:szCs w:val="24"/>
        </w:rPr>
        <w:t>, an overview of the literature should be provided.</w:t>
      </w:r>
    </w:p>
    <w:p w:rsidR="00493747" w:rsidRDefault="001053D9">
      <w:pPr>
        <w:spacing w:before="240" w:after="120" w:line="240" w:lineRule="auto"/>
        <w:jc w:val="both"/>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METHOD</w:t>
      </w:r>
    </w:p>
    <w:p w:rsidR="00493747" w:rsidRDefault="001053D9">
      <w:pPr>
        <w:spacing w:before="240" w:after="12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In the methodology section, the research type, study group, main sources of the study, data collection tools, procedures/implementation, ethical considerations and data analysis should be presented. This information can also be provided under separate head</w:t>
      </w:r>
      <w:r>
        <w:rPr>
          <w:rFonts w:ascii="Times New Roman" w:eastAsia="Times New Roman" w:hAnsi="Times New Roman" w:cs="Times New Roman"/>
          <w:color w:val="111111"/>
          <w:sz w:val="24"/>
          <w:szCs w:val="24"/>
        </w:rPr>
        <w:t>ings.</w:t>
      </w:r>
    </w:p>
    <w:p w:rsidR="00493747" w:rsidRDefault="001053D9">
      <w:pPr>
        <w:spacing w:before="240" w:after="120" w:line="240" w:lineRule="auto"/>
        <w:jc w:val="both"/>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FINDINGS</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findings should be presented along with their interpretations. Tables and figures should be formatted according to APA style. Example tables are provided below.</w:t>
      </w:r>
    </w:p>
    <w:p w:rsidR="00493747" w:rsidRDefault="00493747">
      <w:pPr>
        <w:spacing w:before="240" w:after="120" w:line="240" w:lineRule="auto"/>
        <w:jc w:val="both"/>
        <w:rPr>
          <w:rFonts w:ascii="Times New Roman" w:eastAsia="Times New Roman" w:hAnsi="Times New Roman" w:cs="Times New Roman"/>
          <w:sz w:val="24"/>
          <w:szCs w:val="24"/>
        </w:rPr>
      </w:pPr>
    </w:p>
    <w:p w:rsidR="00493747" w:rsidRDefault="001053D9">
      <w:pPr>
        <w:widowControl w:val="0"/>
        <w:tabs>
          <w:tab w:val="left" w:pos="34"/>
        </w:tabs>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1.</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Sample </w:t>
      </w:r>
      <w:proofErr w:type="spellStart"/>
      <w:r>
        <w:rPr>
          <w:rFonts w:ascii="Times New Roman" w:eastAsia="Times New Roman" w:hAnsi="Times New Roman" w:cs="Times New Roman"/>
          <w:sz w:val="24"/>
          <w:szCs w:val="24"/>
        </w:rPr>
        <w:t>Anova</w:t>
      </w:r>
      <w:proofErr w:type="spellEnd"/>
      <w:r>
        <w:rPr>
          <w:rFonts w:ascii="Times New Roman" w:eastAsia="Times New Roman" w:hAnsi="Times New Roman" w:cs="Times New Roman"/>
          <w:sz w:val="24"/>
          <w:szCs w:val="24"/>
        </w:rPr>
        <w:t xml:space="preserve"> Table</w:t>
      </w:r>
    </w:p>
    <w:tbl>
      <w:tblPr>
        <w:tblStyle w:val="a1"/>
        <w:tblW w:w="8509" w:type="dxa"/>
        <w:tblInd w:w="5" w:type="dxa"/>
        <w:tblLayout w:type="fixed"/>
        <w:tblLook w:val="0400" w:firstRow="0" w:lastRow="0" w:firstColumn="0" w:lastColumn="0" w:noHBand="0" w:noVBand="1"/>
      </w:tblPr>
      <w:tblGrid>
        <w:gridCol w:w="2432"/>
        <w:gridCol w:w="824"/>
        <w:gridCol w:w="567"/>
        <w:gridCol w:w="850"/>
        <w:gridCol w:w="709"/>
        <w:gridCol w:w="1134"/>
        <w:gridCol w:w="1993"/>
      </w:tblGrid>
      <w:tr w:rsidR="00493747">
        <w:trPr>
          <w:trHeight w:val="223"/>
        </w:trPr>
        <w:tc>
          <w:tcPr>
            <w:tcW w:w="2432" w:type="dxa"/>
            <w:vMerge w:val="restart"/>
            <w:tcBorders>
              <w:top w:val="single" w:sz="4" w:space="0" w:color="000000"/>
              <w:bottom w:val="single" w:sz="4" w:space="0" w:color="000000"/>
              <w:right w:val="nil"/>
            </w:tcBorders>
            <w:shd w:val="clear" w:color="auto" w:fill="auto"/>
            <w:vAlign w:val="center"/>
          </w:tcPr>
          <w:p w:rsidR="00493747" w:rsidRDefault="001053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Variables</w:t>
            </w:r>
          </w:p>
        </w:tc>
        <w:tc>
          <w:tcPr>
            <w:tcW w:w="1391" w:type="dxa"/>
            <w:gridSpan w:val="2"/>
            <w:tcBorders>
              <w:top w:val="single" w:sz="4" w:space="0" w:color="000000"/>
              <w:left w:val="nil"/>
              <w:bottom w:val="single" w:sz="4" w:space="0" w:color="000000"/>
            </w:tcBorders>
            <w:shd w:val="clear" w:color="auto" w:fill="auto"/>
            <w:vAlign w:val="bottom"/>
          </w:tcPr>
          <w:p w:rsidR="00493747" w:rsidRDefault="001053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Rural (1)</w:t>
            </w:r>
          </w:p>
        </w:tc>
        <w:tc>
          <w:tcPr>
            <w:tcW w:w="1559" w:type="dxa"/>
            <w:gridSpan w:val="2"/>
            <w:tcBorders>
              <w:top w:val="single" w:sz="4" w:space="0" w:color="000000"/>
              <w:bottom w:val="single" w:sz="4" w:space="0" w:color="000000"/>
            </w:tcBorders>
            <w:shd w:val="clear" w:color="auto" w:fill="auto"/>
            <w:vAlign w:val="bottom"/>
          </w:tcPr>
          <w:p w:rsidR="00493747" w:rsidRDefault="001053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City (2)</w:t>
            </w:r>
          </w:p>
        </w:tc>
        <w:tc>
          <w:tcPr>
            <w:tcW w:w="1134" w:type="dxa"/>
            <w:vMerge w:val="restart"/>
            <w:tcBorders>
              <w:top w:val="single" w:sz="4" w:space="0" w:color="000000"/>
              <w:left w:val="nil"/>
              <w:bottom w:val="single" w:sz="4" w:space="0" w:color="000000"/>
            </w:tcBorders>
            <w:shd w:val="clear" w:color="auto" w:fill="auto"/>
            <w:vAlign w:val="center"/>
          </w:tcPr>
          <w:p w:rsidR="00493747" w:rsidRDefault="001053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p>
        </w:tc>
        <w:tc>
          <w:tcPr>
            <w:tcW w:w="1993" w:type="dxa"/>
            <w:vMerge w:val="restart"/>
            <w:tcBorders>
              <w:top w:val="single" w:sz="4" w:space="0" w:color="000000"/>
              <w:bottom w:val="single" w:sz="4" w:space="0" w:color="000000"/>
            </w:tcBorders>
            <w:shd w:val="clear" w:color="auto" w:fill="auto"/>
            <w:vAlign w:val="center"/>
          </w:tcPr>
          <w:p w:rsidR="00493747" w:rsidRDefault="001053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Differe</w:t>
            </w:r>
            <w:r>
              <w:rPr>
                <w:rFonts w:ascii="Times New Roman" w:eastAsia="Times New Roman" w:hAnsi="Times New Roman" w:cs="Times New Roman"/>
                <w:color w:val="000000"/>
                <w:sz w:val="24"/>
                <w:szCs w:val="24"/>
              </w:rPr>
              <w:t>nce ( Tukey )</w:t>
            </w:r>
          </w:p>
        </w:tc>
      </w:tr>
      <w:tr w:rsidR="00493747">
        <w:trPr>
          <w:trHeight w:val="223"/>
        </w:trPr>
        <w:tc>
          <w:tcPr>
            <w:tcW w:w="2432" w:type="dxa"/>
            <w:vMerge/>
            <w:tcBorders>
              <w:top w:val="single" w:sz="4" w:space="0" w:color="000000"/>
              <w:bottom w:val="single" w:sz="4" w:space="0" w:color="000000"/>
              <w:right w:val="nil"/>
            </w:tcBorders>
            <w:shd w:val="clear" w:color="auto" w:fill="auto"/>
            <w:vAlign w:val="center"/>
          </w:tcPr>
          <w:p w:rsidR="00493747" w:rsidRDefault="0049374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24" w:type="dxa"/>
            <w:tcBorders>
              <w:top w:val="single" w:sz="4" w:space="0" w:color="000000"/>
              <w:left w:val="nil"/>
              <w:bottom w:val="single" w:sz="4" w:space="0" w:color="000000"/>
            </w:tcBorders>
            <w:shd w:val="clear" w:color="auto" w:fill="auto"/>
            <w:vAlign w:val="bottom"/>
          </w:tcPr>
          <w:p w:rsidR="00493747" w:rsidRDefault="001053D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avg.</w:t>
            </w:r>
          </w:p>
        </w:tc>
        <w:tc>
          <w:tcPr>
            <w:tcW w:w="567" w:type="dxa"/>
            <w:tcBorders>
              <w:top w:val="single" w:sz="4" w:space="0" w:color="000000"/>
              <w:bottom w:val="single" w:sz="4" w:space="0" w:color="000000"/>
            </w:tcBorders>
            <w:shd w:val="clear" w:color="auto" w:fill="auto"/>
            <w:vAlign w:val="bottom"/>
          </w:tcPr>
          <w:p w:rsidR="00493747" w:rsidRDefault="001053D9">
            <w:pP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ss</w:t>
            </w:r>
            <w:proofErr w:type="spellEnd"/>
          </w:p>
        </w:tc>
        <w:tc>
          <w:tcPr>
            <w:tcW w:w="850" w:type="dxa"/>
            <w:tcBorders>
              <w:top w:val="single" w:sz="4" w:space="0" w:color="000000"/>
              <w:bottom w:val="single" w:sz="4" w:space="0" w:color="000000"/>
            </w:tcBorders>
            <w:shd w:val="clear" w:color="auto" w:fill="auto"/>
            <w:vAlign w:val="bottom"/>
          </w:tcPr>
          <w:p w:rsidR="00493747" w:rsidRDefault="001053D9">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avg.</w:t>
            </w:r>
          </w:p>
        </w:tc>
        <w:tc>
          <w:tcPr>
            <w:tcW w:w="709" w:type="dxa"/>
            <w:tcBorders>
              <w:top w:val="single" w:sz="4" w:space="0" w:color="000000"/>
              <w:bottom w:val="single" w:sz="4" w:space="0" w:color="000000"/>
            </w:tcBorders>
            <w:shd w:val="clear" w:color="auto" w:fill="auto"/>
            <w:vAlign w:val="bottom"/>
          </w:tcPr>
          <w:p w:rsidR="00493747" w:rsidRDefault="001053D9">
            <w:pPr>
              <w:spacing w:after="0"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ss</w:t>
            </w:r>
            <w:proofErr w:type="spellEnd"/>
          </w:p>
        </w:tc>
        <w:tc>
          <w:tcPr>
            <w:tcW w:w="1134" w:type="dxa"/>
            <w:vMerge/>
            <w:tcBorders>
              <w:top w:val="single" w:sz="4" w:space="0" w:color="000000"/>
              <w:left w:val="nil"/>
              <w:bottom w:val="single" w:sz="4" w:space="0" w:color="000000"/>
            </w:tcBorders>
            <w:shd w:val="clear" w:color="auto" w:fill="auto"/>
            <w:vAlign w:val="center"/>
          </w:tcPr>
          <w:p w:rsidR="00493747" w:rsidRDefault="0049374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c>
          <w:tcPr>
            <w:tcW w:w="1993" w:type="dxa"/>
            <w:vMerge/>
            <w:tcBorders>
              <w:top w:val="single" w:sz="4" w:space="0" w:color="000000"/>
              <w:bottom w:val="single" w:sz="4" w:space="0" w:color="000000"/>
            </w:tcBorders>
            <w:shd w:val="clear" w:color="auto" w:fill="auto"/>
            <w:vAlign w:val="center"/>
          </w:tcPr>
          <w:p w:rsidR="00493747" w:rsidRDefault="00493747">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tc>
      </w:tr>
      <w:tr w:rsidR="00493747">
        <w:trPr>
          <w:trHeight w:val="337"/>
        </w:trPr>
        <w:tc>
          <w:tcPr>
            <w:tcW w:w="2432" w:type="dxa"/>
            <w:tcBorders>
              <w:top w:val="single" w:sz="4" w:space="0" w:color="000000"/>
              <w:right w:val="nil"/>
            </w:tcBorders>
            <w:shd w:val="clear" w:color="auto" w:fill="auto"/>
            <w:vAlign w:val="bottom"/>
          </w:tcPr>
          <w:p w:rsidR="00493747" w:rsidRDefault="001053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Voluntary Participation</w:t>
            </w:r>
          </w:p>
        </w:tc>
        <w:tc>
          <w:tcPr>
            <w:tcW w:w="824" w:type="dxa"/>
            <w:tcBorders>
              <w:top w:val="single" w:sz="4" w:space="0" w:color="000000"/>
              <w:left w:val="nil"/>
            </w:tcBorders>
            <w:shd w:val="clear" w:color="auto" w:fill="auto"/>
            <w:vAlign w:val="bottom"/>
          </w:tcPr>
          <w:p w:rsidR="00493747" w:rsidRDefault="001053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567" w:type="dxa"/>
            <w:tcBorders>
              <w:top w:val="single" w:sz="4" w:space="0" w:color="000000"/>
            </w:tcBorders>
            <w:shd w:val="clear" w:color="auto" w:fill="auto"/>
            <w:vAlign w:val="bottom"/>
          </w:tcPr>
          <w:p w:rsidR="00493747" w:rsidRDefault="001053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850" w:type="dxa"/>
            <w:tcBorders>
              <w:top w:val="single" w:sz="4" w:space="0" w:color="000000"/>
            </w:tcBorders>
            <w:shd w:val="clear" w:color="auto" w:fill="auto"/>
            <w:vAlign w:val="bottom"/>
          </w:tcPr>
          <w:p w:rsidR="00493747" w:rsidRDefault="001053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709" w:type="dxa"/>
            <w:tcBorders>
              <w:top w:val="single" w:sz="4" w:space="0" w:color="000000"/>
            </w:tcBorders>
            <w:shd w:val="clear" w:color="auto" w:fill="auto"/>
            <w:vAlign w:val="bottom"/>
          </w:tcPr>
          <w:p w:rsidR="00493747" w:rsidRDefault="001053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134" w:type="dxa"/>
            <w:tcBorders>
              <w:top w:val="single" w:sz="4" w:space="0" w:color="000000"/>
            </w:tcBorders>
            <w:shd w:val="clear" w:color="auto" w:fill="auto"/>
            <w:vAlign w:val="bottom"/>
          </w:tcPr>
          <w:p w:rsidR="00493747" w:rsidRDefault="001053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p>
        </w:tc>
        <w:tc>
          <w:tcPr>
            <w:tcW w:w="1993" w:type="dxa"/>
            <w:tcBorders>
              <w:top w:val="single" w:sz="4" w:space="0" w:color="000000"/>
            </w:tcBorders>
            <w:shd w:val="clear" w:color="auto" w:fill="auto"/>
            <w:vAlign w:val="center"/>
          </w:tcPr>
          <w:p w:rsidR="00493747" w:rsidRDefault="001053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2&gt;1</w:t>
            </w:r>
          </w:p>
        </w:tc>
      </w:tr>
      <w:tr w:rsidR="00493747">
        <w:trPr>
          <w:trHeight w:val="423"/>
        </w:trPr>
        <w:tc>
          <w:tcPr>
            <w:tcW w:w="2432" w:type="dxa"/>
            <w:tcBorders>
              <w:bottom w:val="single" w:sz="4" w:space="0" w:color="000000"/>
              <w:right w:val="nil"/>
            </w:tcBorders>
            <w:shd w:val="clear" w:color="auto" w:fill="auto"/>
            <w:vAlign w:val="bottom"/>
          </w:tcPr>
          <w:p w:rsidR="00493747" w:rsidRDefault="001053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Perception of Responsibility</w:t>
            </w:r>
          </w:p>
        </w:tc>
        <w:tc>
          <w:tcPr>
            <w:tcW w:w="824" w:type="dxa"/>
            <w:tcBorders>
              <w:top w:val="nil"/>
              <w:left w:val="nil"/>
              <w:bottom w:val="single" w:sz="4" w:space="0" w:color="000000"/>
            </w:tcBorders>
            <w:shd w:val="clear" w:color="auto" w:fill="auto"/>
            <w:vAlign w:val="bottom"/>
          </w:tcPr>
          <w:p w:rsidR="00493747" w:rsidRDefault="001053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567" w:type="dxa"/>
            <w:tcBorders>
              <w:top w:val="nil"/>
              <w:bottom w:val="single" w:sz="4" w:space="0" w:color="000000"/>
            </w:tcBorders>
            <w:shd w:val="clear" w:color="auto" w:fill="auto"/>
            <w:vAlign w:val="bottom"/>
          </w:tcPr>
          <w:p w:rsidR="00493747" w:rsidRDefault="001053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850" w:type="dxa"/>
            <w:tcBorders>
              <w:top w:val="nil"/>
              <w:bottom w:val="single" w:sz="4" w:space="0" w:color="000000"/>
            </w:tcBorders>
            <w:shd w:val="clear" w:color="auto" w:fill="auto"/>
            <w:vAlign w:val="bottom"/>
          </w:tcPr>
          <w:p w:rsidR="00493747" w:rsidRDefault="001053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709" w:type="dxa"/>
            <w:tcBorders>
              <w:top w:val="nil"/>
              <w:bottom w:val="single" w:sz="4" w:space="0" w:color="000000"/>
            </w:tcBorders>
            <w:shd w:val="clear" w:color="auto" w:fill="auto"/>
            <w:vAlign w:val="bottom"/>
          </w:tcPr>
          <w:p w:rsidR="00493747" w:rsidRDefault="001053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34" w:type="dxa"/>
            <w:tcBorders>
              <w:top w:val="nil"/>
              <w:bottom w:val="single" w:sz="4" w:space="0" w:color="000000"/>
            </w:tcBorders>
            <w:shd w:val="clear" w:color="auto" w:fill="auto"/>
            <w:vAlign w:val="bottom"/>
          </w:tcPr>
          <w:p w:rsidR="00493747" w:rsidRDefault="001053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1993" w:type="dxa"/>
            <w:tcBorders>
              <w:top w:val="nil"/>
              <w:bottom w:val="single" w:sz="4" w:space="0" w:color="000000"/>
            </w:tcBorders>
            <w:shd w:val="clear" w:color="auto" w:fill="auto"/>
            <w:vAlign w:val="center"/>
          </w:tcPr>
          <w:p w:rsidR="00493747" w:rsidRDefault="001053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2&gt;1</w:t>
            </w:r>
          </w:p>
        </w:tc>
      </w:tr>
    </w:tbl>
    <w:p w:rsidR="00493747" w:rsidRDefault="001053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.05</w:t>
      </w:r>
    </w:p>
    <w:p w:rsidR="00493747" w:rsidRDefault="001053D9">
      <w:pPr>
        <w:widowControl w:val="0"/>
        <w:tabs>
          <w:tab w:val="left" w:pos="34"/>
        </w:tabs>
        <w:spacing w:before="20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2. </w:t>
      </w:r>
      <w:r>
        <w:rPr>
          <w:rFonts w:ascii="Times New Roman" w:eastAsia="Times New Roman" w:hAnsi="Times New Roman" w:cs="Times New Roman"/>
          <w:sz w:val="24"/>
          <w:szCs w:val="24"/>
        </w:rPr>
        <w:t>Sample Correlation Table</w:t>
      </w:r>
    </w:p>
    <w:tbl>
      <w:tblPr>
        <w:tblStyle w:val="a2"/>
        <w:tblW w:w="9491"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3"/>
        <w:gridCol w:w="1303"/>
        <w:gridCol w:w="1054"/>
        <w:gridCol w:w="1054"/>
        <w:gridCol w:w="1053"/>
        <w:gridCol w:w="1479"/>
        <w:gridCol w:w="1265"/>
      </w:tblGrid>
      <w:tr w:rsidR="00493747">
        <w:trPr>
          <w:trHeight w:val="240"/>
        </w:trPr>
        <w:tc>
          <w:tcPr>
            <w:tcW w:w="2283" w:type="dxa"/>
            <w:tcBorders>
              <w:left w:val="nil"/>
              <w:bottom w:val="single" w:sz="4" w:space="0" w:color="000000"/>
              <w:right w:val="nil"/>
            </w:tcBorders>
            <w:vAlign w:val="center"/>
          </w:tcPr>
          <w:p w:rsidR="00493747" w:rsidRDefault="001053D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Variables</w:t>
            </w:r>
          </w:p>
        </w:tc>
        <w:tc>
          <w:tcPr>
            <w:tcW w:w="1303" w:type="dxa"/>
            <w:tcBorders>
              <w:left w:val="nil"/>
              <w:bottom w:val="single" w:sz="4" w:space="0" w:color="000000"/>
              <w:right w:val="nil"/>
            </w:tcBorders>
            <w:vAlign w:val="center"/>
          </w:tcPr>
          <w:p w:rsidR="00493747" w:rsidRDefault="001053D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054" w:type="dxa"/>
            <w:tcBorders>
              <w:left w:val="nil"/>
              <w:bottom w:val="single" w:sz="4" w:space="0" w:color="000000"/>
              <w:right w:val="nil"/>
            </w:tcBorders>
          </w:tcPr>
          <w:p w:rsidR="00493747" w:rsidRDefault="00493747">
            <w:pPr>
              <w:widowControl w:val="0"/>
              <w:spacing w:after="0" w:line="240" w:lineRule="auto"/>
              <w:jc w:val="center"/>
              <w:rPr>
                <w:rFonts w:ascii="Times New Roman" w:eastAsia="Times New Roman" w:hAnsi="Times New Roman" w:cs="Times New Roman"/>
                <w:sz w:val="24"/>
                <w:szCs w:val="24"/>
              </w:rPr>
            </w:pPr>
          </w:p>
        </w:tc>
        <w:tc>
          <w:tcPr>
            <w:tcW w:w="1054" w:type="dxa"/>
            <w:tcBorders>
              <w:left w:val="nil"/>
              <w:bottom w:val="single" w:sz="4" w:space="0" w:color="000000"/>
              <w:right w:val="nil"/>
            </w:tcBorders>
            <w:vAlign w:val="center"/>
          </w:tcPr>
          <w:p w:rsidR="00493747" w:rsidRDefault="001053D9">
            <w:pPr>
              <w:widowControl w:val="0"/>
              <w:spacing w:after="0" w:line="240" w:lineRule="auto"/>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Avg.</w:t>
            </w:r>
          </w:p>
        </w:tc>
        <w:tc>
          <w:tcPr>
            <w:tcW w:w="1053" w:type="dxa"/>
            <w:tcBorders>
              <w:left w:val="nil"/>
              <w:bottom w:val="single" w:sz="4" w:space="0" w:color="000000"/>
              <w:right w:val="nil"/>
            </w:tcBorders>
            <w:vAlign w:val="center"/>
          </w:tcPr>
          <w:p w:rsidR="00493747" w:rsidRDefault="001053D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SS</w:t>
            </w:r>
          </w:p>
        </w:tc>
        <w:tc>
          <w:tcPr>
            <w:tcW w:w="1479" w:type="dxa"/>
            <w:tcBorders>
              <w:left w:val="nil"/>
              <w:bottom w:val="single" w:sz="4" w:space="0" w:color="000000"/>
              <w:right w:val="nil"/>
            </w:tcBorders>
            <w:vAlign w:val="center"/>
          </w:tcPr>
          <w:p w:rsidR="00493747" w:rsidRDefault="001053D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5" w:type="dxa"/>
            <w:tcBorders>
              <w:left w:val="nil"/>
              <w:bottom w:val="single" w:sz="4" w:space="0" w:color="000000"/>
              <w:right w:val="nil"/>
            </w:tcBorders>
            <w:vAlign w:val="center"/>
          </w:tcPr>
          <w:p w:rsidR="00493747" w:rsidRDefault="001053D9">
            <w:pPr>
              <w:widowControl w:val="0"/>
              <w:spacing w:after="0" w:line="240" w:lineRule="auto"/>
              <w:ind w:right="-1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93747">
        <w:trPr>
          <w:trHeight w:val="480"/>
        </w:trPr>
        <w:tc>
          <w:tcPr>
            <w:tcW w:w="2283" w:type="dxa"/>
            <w:tcBorders>
              <w:left w:val="nil"/>
              <w:bottom w:val="nil"/>
              <w:right w:val="nil"/>
            </w:tcBorders>
            <w:vAlign w:val="center"/>
          </w:tcPr>
          <w:p w:rsidR="00493747" w:rsidRDefault="001053D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Responsibility</w:t>
            </w:r>
          </w:p>
        </w:tc>
        <w:tc>
          <w:tcPr>
            <w:tcW w:w="1303" w:type="dxa"/>
            <w:tcBorders>
              <w:left w:val="nil"/>
              <w:bottom w:val="nil"/>
              <w:right w:val="nil"/>
            </w:tcBorders>
            <w:vAlign w:val="center"/>
          </w:tcPr>
          <w:p w:rsidR="00493747" w:rsidRDefault="001053D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054" w:type="dxa"/>
            <w:tcBorders>
              <w:left w:val="nil"/>
              <w:bottom w:val="nil"/>
              <w:right w:val="nil"/>
            </w:tcBorders>
          </w:tcPr>
          <w:p w:rsidR="00493747" w:rsidRDefault="00493747">
            <w:pPr>
              <w:widowControl w:val="0"/>
              <w:spacing w:after="0" w:line="240" w:lineRule="auto"/>
              <w:jc w:val="center"/>
              <w:rPr>
                <w:rFonts w:ascii="Times New Roman" w:eastAsia="Times New Roman" w:hAnsi="Times New Roman" w:cs="Times New Roman"/>
                <w:sz w:val="24"/>
                <w:szCs w:val="24"/>
              </w:rPr>
            </w:pPr>
          </w:p>
        </w:tc>
        <w:tc>
          <w:tcPr>
            <w:tcW w:w="1054" w:type="dxa"/>
            <w:tcBorders>
              <w:left w:val="nil"/>
              <w:bottom w:val="nil"/>
              <w:right w:val="nil"/>
            </w:tcBorders>
            <w:vAlign w:val="center"/>
          </w:tcPr>
          <w:p w:rsidR="00493747" w:rsidRDefault="001053D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35.04</w:t>
            </w:r>
          </w:p>
        </w:tc>
        <w:tc>
          <w:tcPr>
            <w:tcW w:w="1053" w:type="dxa"/>
            <w:tcBorders>
              <w:left w:val="nil"/>
              <w:bottom w:val="nil"/>
              <w:right w:val="nil"/>
            </w:tcBorders>
            <w:vAlign w:val="center"/>
          </w:tcPr>
          <w:p w:rsidR="00493747" w:rsidRDefault="001053D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79" w:type="dxa"/>
            <w:tcBorders>
              <w:left w:val="nil"/>
              <w:bottom w:val="nil"/>
              <w:right w:val="nil"/>
            </w:tcBorders>
            <w:vAlign w:val="center"/>
          </w:tcPr>
          <w:p w:rsidR="00493747" w:rsidRDefault="001053D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65" w:type="dxa"/>
            <w:tcBorders>
              <w:left w:val="nil"/>
              <w:bottom w:val="nil"/>
              <w:right w:val="nil"/>
            </w:tcBorders>
            <w:vAlign w:val="center"/>
          </w:tcPr>
          <w:p w:rsidR="00493747" w:rsidRDefault="00493747">
            <w:pPr>
              <w:widowControl w:val="0"/>
              <w:spacing w:after="0" w:line="240" w:lineRule="auto"/>
              <w:ind w:right="-138"/>
              <w:jc w:val="center"/>
              <w:rPr>
                <w:rFonts w:ascii="Times New Roman" w:eastAsia="Times New Roman" w:hAnsi="Times New Roman" w:cs="Times New Roman"/>
                <w:sz w:val="24"/>
                <w:szCs w:val="24"/>
              </w:rPr>
            </w:pPr>
          </w:p>
        </w:tc>
      </w:tr>
      <w:tr w:rsidR="00493747">
        <w:trPr>
          <w:trHeight w:val="470"/>
        </w:trPr>
        <w:tc>
          <w:tcPr>
            <w:tcW w:w="2283" w:type="dxa"/>
            <w:tcBorders>
              <w:top w:val="nil"/>
              <w:left w:val="nil"/>
              <w:bottom w:val="single" w:sz="4" w:space="0" w:color="000000"/>
              <w:right w:val="nil"/>
            </w:tcBorders>
            <w:vAlign w:val="center"/>
          </w:tcPr>
          <w:p w:rsidR="00493747" w:rsidRDefault="001053D9">
            <w:pPr>
              <w:widowControl w:val="0"/>
              <w:tabs>
                <w:tab w:val="left" w:pos="-26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Volunteering</w:t>
            </w:r>
          </w:p>
        </w:tc>
        <w:tc>
          <w:tcPr>
            <w:tcW w:w="1303" w:type="dxa"/>
            <w:tcBorders>
              <w:top w:val="nil"/>
              <w:left w:val="nil"/>
              <w:bottom w:val="single" w:sz="4" w:space="0" w:color="000000"/>
              <w:right w:val="nil"/>
            </w:tcBorders>
            <w:vAlign w:val="center"/>
          </w:tcPr>
          <w:p w:rsidR="00493747" w:rsidRDefault="001053D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054" w:type="dxa"/>
            <w:tcBorders>
              <w:top w:val="nil"/>
              <w:left w:val="nil"/>
              <w:bottom w:val="single" w:sz="4" w:space="0" w:color="000000"/>
              <w:right w:val="nil"/>
            </w:tcBorders>
          </w:tcPr>
          <w:p w:rsidR="00493747" w:rsidRDefault="00493747">
            <w:pPr>
              <w:widowControl w:val="0"/>
              <w:spacing w:after="0" w:line="240" w:lineRule="auto"/>
              <w:jc w:val="center"/>
              <w:rPr>
                <w:rFonts w:ascii="Times New Roman" w:eastAsia="Times New Roman" w:hAnsi="Times New Roman" w:cs="Times New Roman"/>
                <w:sz w:val="24"/>
                <w:szCs w:val="24"/>
              </w:rPr>
            </w:pPr>
          </w:p>
        </w:tc>
        <w:tc>
          <w:tcPr>
            <w:tcW w:w="1054" w:type="dxa"/>
            <w:tcBorders>
              <w:top w:val="nil"/>
              <w:left w:val="nil"/>
              <w:bottom w:val="single" w:sz="4" w:space="0" w:color="000000"/>
              <w:right w:val="nil"/>
            </w:tcBorders>
            <w:vAlign w:val="center"/>
          </w:tcPr>
          <w:p w:rsidR="00493747" w:rsidRDefault="001053D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40.05</w:t>
            </w:r>
          </w:p>
        </w:tc>
        <w:tc>
          <w:tcPr>
            <w:tcW w:w="1053" w:type="dxa"/>
            <w:tcBorders>
              <w:top w:val="nil"/>
              <w:left w:val="nil"/>
              <w:bottom w:val="single" w:sz="4" w:space="0" w:color="000000"/>
              <w:right w:val="nil"/>
            </w:tcBorders>
            <w:vAlign w:val="center"/>
          </w:tcPr>
          <w:p w:rsidR="00493747" w:rsidRDefault="001053D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479" w:type="dxa"/>
            <w:tcBorders>
              <w:top w:val="nil"/>
              <w:left w:val="nil"/>
              <w:bottom w:val="single" w:sz="4" w:space="0" w:color="000000"/>
              <w:right w:val="nil"/>
            </w:tcBorders>
            <w:vAlign w:val="center"/>
          </w:tcPr>
          <w:p w:rsidR="00493747" w:rsidRDefault="001053D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265" w:type="dxa"/>
            <w:tcBorders>
              <w:top w:val="nil"/>
              <w:left w:val="nil"/>
              <w:bottom w:val="single" w:sz="4" w:space="0" w:color="000000"/>
              <w:right w:val="nil"/>
            </w:tcBorders>
            <w:vAlign w:val="center"/>
          </w:tcPr>
          <w:p w:rsidR="00493747" w:rsidRDefault="001053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493747" w:rsidRDefault="001053D9">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.05</w:t>
      </w:r>
    </w:p>
    <w:p w:rsidR="00493747" w:rsidRDefault="001053D9">
      <w:pPr>
        <w:widowControl w:val="0"/>
        <w:tabs>
          <w:tab w:val="left" w:pos="34"/>
        </w:tabs>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2.</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Sample Regression Table</w:t>
      </w:r>
    </w:p>
    <w:tbl>
      <w:tblPr>
        <w:tblStyle w:val="a3"/>
        <w:tblW w:w="848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1"/>
        <w:gridCol w:w="1100"/>
        <w:gridCol w:w="786"/>
        <w:gridCol w:w="785"/>
        <w:gridCol w:w="1102"/>
        <w:gridCol w:w="943"/>
        <w:gridCol w:w="944"/>
        <w:gridCol w:w="1258"/>
      </w:tblGrid>
      <w:tr w:rsidR="00493747">
        <w:trPr>
          <w:trHeight w:val="238"/>
        </w:trPr>
        <w:tc>
          <w:tcPr>
            <w:tcW w:w="1571" w:type="dxa"/>
            <w:tcBorders>
              <w:left w:val="nil"/>
              <w:bottom w:val="single" w:sz="4" w:space="0" w:color="000000"/>
              <w:right w:val="nil"/>
            </w:tcBorders>
            <w:vAlign w:val="center"/>
          </w:tcPr>
          <w:p w:rsidR="00493747" w:rsidRDefault="001053D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Variables</w:t>
            </w:r>
          </w:p>
        </w:tc>
        <w:tc>
          <w:tcPr>
            <w:tcW w:w="1100" w:type="dxa"/>
            <w:tcBorders>
              <w:left w:val="nil"/>
              <w:bottom w:val="single" w:sz="4" w:space="0" w:color="000000"/>
              <w:right w:val="nil"/>
            </w:tcBorders>
            <w:vAlign w:val="center"/>
          </w:tcPr>
          <w:p w:rsidR="00493747" w:rsidRDefault="001053D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786" w:type="dxa"/>
            <w:tcBorders>
              <w:left w:val="nil"/>
              <w:bottom w:val="single" w:sz="4" w:space="0" w:color="000000"/>
              <w:right w:val="nil"/>
            </w:tcBorders>
            <w:vAlign w:val="center"/>
          </w:tcPr>
          <w:p w:rsidR="00493747" w:rsidRDefault="001053D9">
            <w:pPr>
              <w:widowControl w:val="0"/>
              <w:spacing w:after="0" w:line="240" w:lineRule="auto"/>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SH</w:t>
            </w:r>
          </w:p>
        </w:tc>
        <w:tc>
          <w:tcPr>
            <w:tcW w:w="785" w:type="dxa"/>
            <w:tcBorders>
              <w:left w:val="nil"/>
              <w:bottom w:val="single" w:sz="4" w:space="0" w:color="000000"/>
              <w:right w:val="nil"/>
            </w:tcBorders>
            <w:vAlign w:val="center"/>
          </w:tcPr>
          <w:p w:rsidR="00493747" w:rsidRDefault="001053D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β</w:t>
            </w:r>
          </w:p>
        </w:tc>
        <w:tc>
          <w:tcPr>
            <w:tcW w:w="1102" w:type="dxa"/>
            <w:tcBorders>
              <w:left w:val="nil"/>
              <w:bottom w:val="single" w:sz="4" w:space="0" w:color="000000"/>
              <w:right w:val="nil"/>
            </w:tcBorders>
            <w:vAlign w:val="center"/>
          </w:tcPr>
          <w:p w:rsidR="00493747" w:rsidRDefault="001053D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943" w:type="dxa"/>
            <w:tcBorders>
              <w:left w:val="nil"/>
              <w:bottom w:val="single" w:sz="4" w:space="0" w:color="000000"/>
              <w:right w:val="nil"/>
            </w:tcBorders>
            <w:vAlign w:val="center"/>
          </w:tcPr>
          <w:p w:rsidR="00493747" w:rsidRDefault="001053D9">
            <w:pPr>
              <w:widowControl w:val="0"/>
              <w:spacing w:after="0" w:line="240" w:lineRule="auto"/>
              <w:ind w:right="-1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944" w:type="dxa"/>
            <w:tcBorders>
              <w:left w:val="nil"/>
              <w:bottom w:val="single" w:sz="4" w:space="0" w:color="000000"/>
              <w:right w:val="nil"/>
            </w:tcBorders>
            <w:vAlign w:val="center"/>
          </w:tcPr>
          <w:p w:rsidR="00493747" w:rsidRDefault="001053D9">
            <w:pPr>
              <w:widowControl w:val="0"/>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R2</w:t>
            </w:r>
            <w:r>
              <w:rPr>
                <w:rFonts w:ascii="Times New Roman" w:eastAsia="Times New Roman" w:hAnsi="Times New Roman" w:cs="Times New Roman"/>
                <w:sz w:val="24"/>
                <w:szCs w:val="24"/>
                <w:vertAlign w:val="superscript"/>
              </w:rPr>
              <w:t>​</w:t>
            </w:r>
          </w:p>
        </w:tc>
        <w:tc>
          <w:tcPr>
            <w:tcW w:w="1258" w:type="dxa"/>
            <w:tcBorders>
              <w:left w:val="nil"/>
              <w:bottom w:val="single" w:sz="4" w:space="0" w:color="000000"/>
              <w:right w:val="nil"/>
            </w:tcBorders>
            <w:vAlign w:val="center"/>
          </w:tcPr>
          <w:p w:rsidR="00493747" w:rsidRDefault="001053D9">
            <w:pPr>
              <w:widowControl w:val="0"/>
              <w:tabs>
                <w:tab w:val="left" w:pos="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r>
      <w:tr w:rsidR="00493747">
        <w:trPr>
          <w:trHeight w:val="476"/>
        </w:trPr>
        <w:tc>
          <w:tcPr>
            <w:tcW w:w="1571" w:type="dxa"/>
            <w:tcBorders>
              <w:left w:val="nil"/>
              <w:bottom w:val="nil"/>
              <w:right w:val="nil"/>
            </w:tcBorders>
            <w:vAlign w:val="center"/>
          </w:tcPr>
          <w:p w:rsidR="00493747" w:rsidRDefault="001053D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Still</w:t>
            </w:r>
          </w:p>
        </w:tc>
        <w:tc>
          <w:tcPr>
            <w:tcW w:w="1100" w:type="dxa"/>
            <w:tcBorders>
              <w:left w:val="nil"/>
              <w:bottom w:val="nil"/>
              <w:right w:val="nil"/>
            </w:tcBorders>
            <w:vAlign w:val="center"/>
          </w:tcPr>
          <w:p w:rsidR="00493747" w:rsidRDefault="001053D9">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201,054</w:t>
            </w:r>
          </w:p>
        </w:tc>
        <w:tc>
          <w:tcPr>
            <w:tcW w:w="786" w:type="dxa"/>
            <w:tcBorders>
              <w:left w:val="nil"/>
              <w:bottom w:val="nil"/>
              <w:right w:val="nil"/>
            </w:tcBorders>
            <w:vAlign w:val="center"/>
          </w:tcPr>
          <w:p w:rsidR="00493747" w:rsidRDefault="001053D9">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3,531</w:t>
            </w:r>
          </w:p>
        </w:tc>
        <w:tc>
          <w:tcPr>
            <w:tcW w:w="785" w:type="dxa"/>
            <w:tcBorders>
              <w:left w:val="nil"/>
              <w:bottom w:val="nil"/>
              <w:right w:val="nil"/>
            </w:tcBorders>
            <w:vAlign w:val="center"/>
          </w:tcPr>
          <w:p w:rsidR="00493747" w:rsidRDefault="001053D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02" w:type="dxa"/>
            <w:tcBorders>
              <w:left w:val="nil"/>
              <w:bottom w:val="nil"/>
              <w:right w:val="nil"/>
            </w:tcBorders>
            <w:vAlign w:val="center"/>
          </w:tcPr>
          <w:p w:rsidR="00493747" w:rsidRDefault="001053D9">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22,166*</w:t>
            </w:r>
          </w:p>
        </w:tc>
        <w:tc>
          <w:tcPr>
            <w:tcW w:w="943" w:type="dxa"/>
            <w:vMerge w:val="restart"/>
            <w:tcBorders>
              <w:left w:val="nil"/>
              <w:bottom w:val="nil"/>
              <w:right w:val="nil"/>
            </w:tcBorders>
            <w:vAlign w:val="center"/>
          </w:tcPr>
          <w:p w:rsidR="00493747" w:rsidRDefault="001053D9">
            <w:pPr>
              <w:widowControl w:val="0"/>
              <w:spacing w:after="0" w:line="240" w:lineRule="auto"/>
              <w:ind w:right="-13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944" w:type="dxa"/>
            <w:vMerge w:val="restart"/>
            <w:tcBorders>
              <w:left w:val="nil"/>
              <w:bottom w:val="nil"/>
              <w:right w:val="nil"/>
            </w:tcBorders>
            <w:vAlign w:val="center"/>
          </w:tcPr>
          <w:p w:rsidR="00493747" w:rsidRDefault="001053D9">
            <w:pPr>
              <w:widowControl w:val="0"/>
              <w:spacing w:after="0" w:line="240" w:lineRule="auto"/>
              <w:ind w:right="-1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.017</w:t>
            </w:r>
          </w:p>
        </w:tc>
        <w:tc>
          <w:tcPr>
            <w:tcW w:w="1258" w:type="dxa"/>
            <w:vMerge w:val="restart"/>
            <w:tcBorders>
              <w:left w:val="nil"/>
              <w:bottom w:val="nil"/>
              <w:right w:val="nil"/>
            </w:tcBorders>
            <w:vAlign w:val="center"/>
          </w:tcPr>
          <w:p w:rsidR="00493747" w:rsidRDefault="001053D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66,423*</w:t>
            </w:r>
          </w:p>
        </w:tc>
      </w:tr>
      <w:tr w:rsidR="00493747">
        <w:trPr>
          <w:trHeight w:val="466"/>
        </w:trPr>
        <w:tc>
          <w:tcPr>
            <w:tcW w:w="1571" w:type="dxa"/>
            <w:tcBorders>
              <w:top w:val="nil"/>
              <w:left w:val="nil"/>
              <w:bottom w:val="single" w:sz="4" w:space="0" w:color="000000"/>
              <w:right w:val="nil"/>
            </w:tcBorders>
            <w:vAlign w:val="center"/>
          </w:tcPr>
          <w:p w:rsidR="00493747" w:rsidRDefault="001053D9">
            <w:pPr>
              <w:widowControl w:val="0"/>
              <w:tabs>
                <w:tab w:val="left" w:pos="-26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Voluntary Participation</w:t>
            </w:r>
          </w:p>
        </w:tc>
        <w:tc>
          <w:tcPr>
            <w:tcW w:w="1100" w:type="dxa"/>
            <w:tcBorders>
              <w:top w:val="nil"/>
              <w:left w:val="nil"/>
              <w:bottom w:val="single" w:sz="4" w:space="0" w:color="000000"/>
              <w:right w:val="nil"/>
            </w:tcBorders>
            <w:vAlign w:val="center"/>
          </w:tcPr>
          <w:p w:rsidR="00493747" w:rsidRDefault="001053D9">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1,432</w:t>
            </w:r>
          </w:p>
        </w:tc>
        <w:tc>
          <w:tcPr>
            <w:tcW w:w="786" w:type="dxa"/>
            <w:tcBorders>
              <w:top w:val="nil"/>
              <w:left w:val="nil"/>
              <w:bottom w:val="single" w:sz="4" w:space="0" w:color="000000"/>
              <w:right w:val="nil"/>
            </w:tcBorders>
            <w:vAlign w:val="center"/>
          </w:tcPr>
          <w:p w:rsidR="00493747" w:rsidRDefault="001053D9">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785" w:type="dxa"/>
            <w:tcBorders>
              <w:top w:val="nil"/>
              <w:left w:val="nil"/>
              <w:bottom w:val="single" w:sz="4" w:space="0" w:color="000000"/>
              <w:right w:val="nil"/>
            </w:tcBorders>
            <w:vAlign w:val="center"/>
          </w:tcPr>
          <w:p w:rsidR="00493747" w:rsidRDefault="001053D9">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c>
          <w:tcPr>
            <w:tcW w:w="1102" w:type="dxa"/>
            <w:tcBorders>
              <w:top w:val="nil"/>
              <w:left w:val="nil"/>
              <w:bottom w:val="single" w:sz="4" w:space="0" w:color="000000"/>
              <w:right w:val="nil"/>
            </w:tcBorders>
            <w:vAlign w:val="center"/>
          </w:tcPr>
          <w:p w:rsidR="00493747" w:rsidRDefault="001053D9">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7,502*</w:t>
            </w:r>
          </w:p>
        </w:tc>
        <w:tc>
          <w:tcPr>
            <w:tcW w:w="943" w:type="dxa"/>
            <w:vMerge/>
            <w:tcBorders>
              <w:left w:val="nil"/>
              <w:bottom w:val="nil"/>
              <w:right w:val="nil"/>
            </w:tcBorders>
            <w:vAlign w:val="center"/>
          </w:tcPr>
          <w:p w:rsidR="00493747" w:rsidRDefault="004937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44" w:type="dxa"/>
            <w:vMerge/>
            <w:tcBorders>
              <w:left w:val="nil"/>
              <w:bottom w:val="nil"/>
              <w:right w:val="nil"/>
            </w:tcBorders>
            <w:vAlign w:val="center"/>
          </w:tcPr>
          <w:p w:rsidR="00493747" w:rsidRDefault="004937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58" w:type="dxa"/>
            <w:vMerge/>
            <w:tcBorders>
              <w:left w:val="nil"/>
              <w:bottom w:val="nil"/>
              <w:right w:val="nil"/>
            </w:tcBorders>
            <w:vAlign w:val="center"/>
          </w:tcPr>
          <w:p w:rsidR="00493747" w:rsidRDefault="0049374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rsidR="00493747" w:rsidRDefault="001053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.05</w:t>
      </w:r>
    </w:p>
    <w:p w:rsidR="00493747" w:rsidRDefault="00493747">
      <w:pPr>
        <w:spacing w:before="200" w:after="120" w:line="240" w:lineRule="auto"/>
        <w:rPr>
          <w:rFonts w:ascii="Times New Roman" w:eastAsia="Times New Roman" w:hAnsi="Times New Roman" w:cs="Times New Roman"/>
          <w:b/>
          <w:color w:val="111111"/>
          <w:sz w:val="24"/>
          <w:szCs w:val="24"/>
        </w:rPr>
      </w:pPr>
    </w:p>
    <w:p w:rsidR="00493747" w:rsidRDefault="00493747">
      <w:pPr>
        <w:spacing w:before="200" w:after="120" w:line="240" w:lineRule="auto"/>
        <w:rPr>
          <w:rFonts w:ascii="Times New Roman" w:eastAsia="Times New Roman" w:hAnsi="Times New Roman" w:cs="Times New Roman"/>
          <w:b/>
          <w:color w:val="111111"/>
          <w:sz w:val="24"/>
          <w:szCs w:val="24"/>
        </w:rPr>
      </w:pPr>
    </w:p>
    <w:p w:rsidR="00493747" w:rsidRDefault="001053D9">
      <w:pPr>
        <w:spacing w:before="240" w:after="12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b/>
          <w:color w:val="111111"/>
          <w:sz w:val="24"/>
          <w:szCs w:val="24"/>
        </w:rPr>
        <w:t>DISCUSSION</w:t>
      </w:r>
    </w:p>
    <w:p w:rsidR="00493747" w:rsidRDefault="001053D9">
      <w:pPr>
        <w:spacing w:before="240" w:after="120" w:line="240" w:lineRule="auto"/>
        <w:jc w:val="both"/>
        <w:rPr>
          <w:rFonts w:ascii="Times New Roman" w:eastAsia="Times New Roman" w:hAnsi="Times New Roman" w:cs="Times New Roman"/>
          <w:b/>
          <w:color w:val="111111"/>
          <w:sz w:val="24"/>
          <w:szCs w:val="24"/>
        </w:rPr>
      </w:pPr>
      <w:r>
        <w:rPr>
          <w:rFonts w:ascii="Times New Roman" w:eastAsia="Times New Roman" w:hAnsi="Times New Roman" w:cs="Times New Roman"/>
          <w:color w:val="111111"/>
          <w:sz w:val="24"/>
          <w:szCs w:val="24"/>
        </w:rPr>
        <w:t>The results of the study should be summarized in line with the research problem and objectives. The findings should be discussed alongside the literature reviewed and recommendations should be provided. When stating the recommendations, it should be specif</w:t>
      </w:r>
      <w:r>
        <w:rPr>
          <w:rFonts w:ascii="Times New Roman" w:eastAsia="Times New Roman" w:hAnsi="Times New Roman" w:cs="Times New Roman"/>
          <w:color w:val="111111"/>
          <w:sz w:val="24"/>
          <w:szCs w:val="24"/>
        </w:rPr>
        <w:t xml:space="preserve">ied how the results </w:t>
      </w:r>
      <w:r>
        <w:rPr>
          <w:rFonts w:ascii="Times New Roman" w:eastAsia="Times New Roman" w:hAnsi="Times New Roman" w:cs="Times New Roman"/>
          <w:color w:val="111111"/>
          <w:sz w:val="24"/>
          <w:szCs w:val="24"/>
        </w:rPr>
        <w:lastRenderedPageBreak/>
        <w:t>can be utilized, what the limitations are and whether there is a need for further research on the topic.</w:t>
      </w:r>
    </w:p>
    <w:p w:rsidR="00493747" w:rsidRDefault="001053D9">
      <w:pPr>
        <w:tabs>
          <w:tab w:val="center" w:pos="4680"/>
          <w:tab w:val="right" w:pos="9360"/>
        </w:tabs>
        <w:spacing w:before="240" w:after="120" w:line="240" w:lineRule="auto"/>
        <w:jc w:val="both"/>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CONCLUSION AND RECOMMENDATIONS</w:t>
      </w:r>
    </w:p>
    <w:p w:rsidR="00493747" w:rsidRDefault="001053D9">
      <w:pPr>
        <w:tabs>
          <w:tab w:val="center" w:pos="4680"/>
          <w:tab w:val="right" w:pos="9360"/>
        </w:tabs>
        <w:spacing w:before="240" w:after="12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The conclusions reached within the scope of the compiled or researched topic should be presented. Th</w:t>
      </w:r>
      <w:r>
        <w:rPr>
          <w:rFonts w:ascii="Times New Roman" w:eastAsia="Times New Roman" w:hAnsi="Times New Roman" w:cs="Times New Roman"/>
          <w:color w:val="111111"/>
          <w:sz w:val="24"/>
          <w:szCs w:val="24"/>
        </w:rPr>
        <w:t>e contribution of the results to future studies and practice should be specified. Based on the results, various recommendations should be provided.</w:t>
      </w:r>
    </w:p>
    <w:p w:rsidR="00493747" w:rsidRDefault="001053D9">
      <w:pPr>
        <w:spacing w:before="240" w:after="120" w:line="240" w:lineRule="auto"/>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REFERENCES</w:t>
      </w:r>
    </w:p>
    <w:p w:rsidR="00493747" w:rsidRDefault="001053D9">
      <w:pPr>
        <w:widowControl w:val="0"/>
        <w:spacing w:before="240" w:after="12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The references should be formatted according to APA standards. They should be listed alphabetical</w:t>
      </w:r>
      <w:r>
        <w:rPr>
          <w:rFonts w:ascii="Times New Roman" w:eastAsia="Times New Roman" w:hAnsi="Times New Roman" w:cs="Times New Roman"/>
          <w:color w:val="111111"/>
          <w:sz w:val="24"/>
          <w:szCs w:val="24"/>
        </w:rPr>
        <w:t>ly without any numbering. In the reference section, sources should be organized alphabetically by the author's last name without numbered entries.</w:t>
      </w:r>
    </w:p>
    <w:p w:rsidR="00493747" w:rsidRDefault="001053D9">
      <w:pPr>
        <w:widowControl w:val="0"/>
        <w:spacing w:before="240" w:after="12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The references should be under a single heading. There should be no separate sections like "Internet Sources,</w:t>
      </w:r>
      <w:r>
        <w:rPr>
          <w:rFonts w:ascii="Times New Roman" w:eastAsia="Times New Roman" w:hAnsi="Times New Roman" w:cs="Times New Roman"/>
          <w:color w:val="111111"/>
          <w:sz w:val="24"/>
          <w:szCs w:val="24"/>
        </w:rPr>
        <w:t>" "Newspaper Sources," etc.</w:t>
      </w:r>
    </w:p>
    <w:p w:rsidR="00493747" w:rsidRDefault="001053D9">
      <w:pPr>
        <w:widowControl w:val="0"/>
        <w:pBdr>
          <w:top w:val="nil"/>
          <w:left w:val="nil"/>
          <w:bottom w:val="nil"/>
          <w:right w:val="nil"/>
          <w:between w:val="nil"/>
        </w:pBdr>
        <w:spacing w:before="240" w:after="12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If an author has multiple publications, they should be listed chronologically. If the same author has multiple works from the same year, they should be separated with letters (e.g., a, b, c) after the year and listed alphabetica</w:t>
      </w:r>
      <w:r>
        <w:rPr>
          <w:rFonts w:ascii="Times New Roman" w:eastAsia="Times New Roman" w:hAnsi="Times New Roman" w:cs="Times New Roman"/>
          <w:color w:val="111111"/>
          <w:sz w:val="24"/>
          <w:szCs w:val="24"/>
        </w:rPr>
        <w:t>lly.</w:t>
      </w:r>
    </w:p>
    <w:p w:rsidR="00493747" w:rsidRDefault="001053D9">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 Citation</w:t>
      </w:r>
    </w:p>
    <w:p w:rsidR="00493747" w:rsidRDefault="001053D9">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Single-Author Book</w:t>
      </w:r>
    </w:p>
    <w:p w:rsidR="00493747" w:rsidRDefault="001053D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Last Name, Author's First Initial. (Year). </w:t>
      </w:r>
      <w:r>
        <w:rPr>
          <w:rFonts w:ascii="Times New Roman" w:eastAsia="Times New Roman" w:hAnsi="Times New Roman" w:cs="Times New Roman"/>
          <w:i/>
          <w:sz w:val="24"/>
          <w:szCs w:val="24"/>
        </w:rPr>
        <w:t>Title of the book</w:t>
      </w:r>
      <w:r>
        <w:rPr>
          <w:rFonts w:ascii="Times New Roman" w:eastAsia="Times New Roman" w:hAnsi="Times New Roman" w:cs="Times New Roman"/>
          <w:sz w:val="24"/>
          <w:szCs w:val="24"/>
        </w:rPr>
        <w:t xml:space="preserve"> (in italics, with only the first letter of the first word capitalized and the rest in lowercase, except for proper nouns). Place of Publication</w:t>
      </w:r>
      <w:r>
        <w:rPr>
          <w:rFonts w:ascii="Times New Roman" w:eastAsia="Times New Roman" w:hAnsi="Times New Roman" w:cs="Times New Roman"/>
          <w:sz w:val="24"/>
          <w:szCs w:val="24"/>
        </w:rPr>
        <w:t>: Publisher.</w:t>
      </w:r>
    </w:p>
    <w:p w:rsidR="00493747" w:rsidRDefault="001053D9">
      <w:pPr>
        <w:spacing w:before="240" w:after="12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İnalcık</w:t>
      </w:r>
      <w:proofErr w:type="spellEnd"/>
      <w:r>
        <w:rPr>
          <w:rFonts w:ascii="Times New Roman" w:eastAsia="Times New Roman" w:hAnsi="Times New Roman" w:cs="Times New Roman"/>
          <w:sz w:val="24"/>
          <w:szCs w:val="24"/>
        </w:rPr>
        <w:t xml:space="preserve">, H. (2015). The Ottoman </w:t>
      </w:r>
      <w:proofErr w:type="gramStart"/>
      <w:r>
        <w:rPr>
          <w:rFonts w:ascii="Times New Roman" w:eastAsia="Times New Roman" w:hAnsi="Times New Roman" w:cs="Times New Roman"/>
          <w:sz w:val="24"/>
          <w:szCs w:val="24"/>
        </w:rPr>
        <w:t>Empire :</w:t>
      </w:r>
      <w:proofErr w:type="gramEnd"/>
      <w:r>
        <w:rPr>
          <w:rFonts w:ascii="Times New Roman" w:eastAsia="Times New Roman" w:hAnsi="Times New Roman" w:cs="Times New Roman"/>
          <w:sz w:val="24"/>
          <w:szCs w:val="24"/>
        </w:rPr>
        <w:t xml:space="preserve"> Studies on the Ottoman Empire-1. Istanbul: </w:t>
      </w:r>
      <w:proofErr w:type="spellStart"/>
      <w:r>
        <w:rPr>
          <w:rFonts w:ascii="Times New Roman" w:eastAsia="Times New Roman" w:hAnsi="Times New Roman" w:cs="Times New Roman"/>
          <w:sz w:val="24"/>
          <w:szCs w:val="24"/>
        </w:rPr>
        <w:t>İş</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Bankası</w:t>
      </w:r>
      <w:proofErr w:type="spellEnd"/>
      <w:r>
        <w:rPr>
          <w:rFonts w:ascii="Times New Roman" w:eastAsia="Times New Roman" w:hAnsi="Times New Roman" w:cs="Times New Roman"/>
          <w:sz w:val="24"/>
          <w:szCs w:val="24"/>
        </w:rPr>
        <w:t xml:space="preserve"> Culture Publications.</w:t>
      </w:r>
    </w:p>
    <w:p w:rsidR="00493747" w:rsidRDefault="001053D9">
      <w:pPr>
        <w:spacing w:before="240" w:after="12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Giddens ,</w:t>
      </w:r>
      <w:proofErr w:type="gramEnd"/>
      <w:r>
        <w:rPr>
          <w:rFonts w:ascii="Times New Roman" w:eastAsia="Times New Roman" w:hAnsi="Times New Roman" w:cs="Times New Roman"/>
          <w:sz w:val="24"/>
          <w:szCs w:val="24"/>
        </w:rPr>
        <w:t xml:space="preserve"> A. (2009). </w:t>
      </w:r>
      <w:proofErr w:type="gramStart"/>
      <w:r>
        <w:rPr>
          <w:rFonts w:ascii="Times New Roman" w:eastAsia="Times New Roman" w:hAnsi="Times New Roman" w:cs="Times New Roman"/>
          <w:sz w:val="24"/>
          <w:szCs w:val="24"/>
        </w:rPr>
        <w:t>Sociology .</w:t>
      </w:r>
      <w:proofErr w:type="gramEnd"/>
      <w:r>
        <w:rPr>
          <w:rFonts w:ascii="Times New Roman" w:eastAsia="Times New Roman" w:hAnsi="Times New Roman" w:cs="Times New Roman"/>
          <w:sz w:val="24"/>
          <w:szCs w:val="24"/>
        </w:rPr>
        <w:t xml:space="preserve"> Cambridge: Polity </w:t>
      </w:r>
      <w:proofErr w:type="gramStart"/>
      <w:r>
        <w:rPr>
          <w:rFonts w:ascii="Times New Roman" w:eastAsia="Times New Roman" w:hAnsi="Times New Roman" w:cs="Times New Roman"/>
          <w:sz w:val="24"/>
          <w:szCs w:val="24"/>
        </w:rPr>
        <w:t>Press .</w:t>
      </w:r>
      <w:proofErr w:type="gramEnd"/>
    </w:p>
    <w:p w:rsidR="00493747" w:rsidRDefault="001053D9">
      <w:pPr>
        <w:spacing w:before="240" w:after="120"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If the Author Has Multiple Publications in the Same Year</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A. (1987a). </w:t>
      </w:r>
      <w:r>
        <w:rPr>
          <w:rFonts w:ascii="Times New Roman" w:eastAsia="Times New Roman" w:hAnsi="Times New Roman" w:cs="Times New Roman"/>
          <w:i/>
          <w:sz w:val="24"/>
          <w:szCs w:val="24"/>
        </w:rPr>
        <w:t xml:space="preserve">Scientific Writing Rules. </w:t>
      </w:r>
      <w:r>
        <w:rPr>
          <w:rFonts w:ascii="Times New Roman" w:eastAsia="Times New Roman" w:hAnsi="Times New Roman" w:cs="Times New Roman"/>
          <w:sz w:val="24"/>
          <w:szCs w:val="24"/>
        </w:rPr>
        <w:t xml:space="preserve">Istanbul: </w:t>
      </w:r>
      <w:proofErr w:type="spellStart"/>
      <w:r>
        <w:rPr>
          <w:rFonts w:ascii="Times New Roman" w:eastAsia="Times New Roman" w:hAnsi="Times New Roman" w:cs="Times New Roman"/>
          <w:sz w:val="24"/>
          <w:szCs w:val="24"/>
        </w:rPr>
        <w:t>Örnek</w:t>
      </w:r>
      <w:proofErr w:type="spellEnd"/>
      <w:r>
        <w:rPr>
          <w:rFonts w:ascii="Times New Roman" w:eastAsia="Times New Roman" w:hAnsi="Times New Roman" w:cs="Times New Roman"/>
          <w:sz w:val="24"/>
          <w:szCs w:val="24"/>
        </w:rPr>
        <w:t xml:space="preserve"> Publications.</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 A. (1987b). </w:t>
      </w:r>
      <w:r>
        <w:rPr>
          <w:rFonts w:ascii="Times New Roman" w:eastAsia="Times New Roman" w:hAnsi="Times New Roman" w:cs="Times New Roman"/>
          <w:i/>
          <w:sz w:val="24"/>
          <w:szCs w:val="24"/>
        </w:rPr>
        <w:t xml:space="preserve">Language Use in Scientific </w:t>
      </w:r>
      <w:proofErr w:type="gramStart"/>
      <w:r>
        <w:rPr>
          <w:rFonts w:ascii="Times New Roman" w:eastAsia="Times New Roman" w:hAnsi="Times New Roman" w:cs="Times New Roman"/>
          <w:i/>
          <w:sz w:val="24"/>
          <w:szCs w:val="24"/>
        </w:rPr>
        <w:t xml:space="preserve">Writings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Istanbul: </w:t>
      </w:r>
      <w:proofErr w:type="spellStart"/>
      <w:r>
        <w:rPr>
          <w:rFonts w:ascii="Times New Roman" w:eastAsia="Times New Roman" w:hAnsi="Times New Roman" w:cs="Times New Roman"/>
          <w:sz w:val="24"/>
          <w:szCs w:val="24"/>
        </w:rPr>
        <w:t>Örnek</w:t>
      </w:r>
      <w:proofErr w:type="spellEnd"/>
      <w:r>
        <w:rPr>
          <w:rFonts w:ascii="Times New Roman" w:eastAsia="Times New Roman" w:hAnsi="Times New Roman" w:cs="Times New Roman"/>
          <w:sz w:val="24"/>
          <w:szCs w:val="24"/>
        </w:rPr>
        <w:t xml:space="preserve"> Publications.</w:t>
      </w:r>
    </w:p>
    <w:p w:rsidR="00493747" w:rsidRDefault="001053D9">
      <w:pPr>
        <w:spacing w:before="240" w:after="120" w:line="240" w:lineRule="auto"/>
        <w:jc w:val="both"/>
        <w:rPr>
          <w:rFonts w:ascii="Times New Roman" w:eastAsia="Times New Roman" w:hAnsi="Times New Roman" w:cs="Times New Roman"/>
          <w:sz w:val="24"/>
          <w:szCs w:val="24"/>
        </w:rPr>
      </w:pPr>
      <w:r>
        <w:pict>
          <v:rect id="_x0000_i1025" style="width:0;height:1.5pt" o:hralign="center" o:hrstd="t" o:hr="t" fillcolor="#a0a0a0" stroked="f"/>
        </w:pict>
      </w:r>
    </w:p>
    <w:p w:rsidR="00493747" w:rsidRDefault="00493747">
      <w:pPr>
        <w:spacing w:before="240" w:after="120" w:line="240" w:lineRule="auto"/>
        <w:jc w:val="both"/>
        <w:rPr>
          <w:rFonts w:ascii="Times New Roman" w:eastAsia="Times New Roman" w:hAnsi="Times New Roman" w:cs="Times New Roman"/>
          <w:b/>
          <w:sz w:val="24"/>
          <w:szCs w:val="24"/>
        </w:rPr>
      </w:pPr>
    </w:p>
    <w:p w:rsidR="00493747" w:rsidRDefault="00493747">
      <w:pPr>
        <w:spacing w:before="240" w:after="120" w:line="240" w:lineRule="auto"/>
        <w:jc w:val="both"/>
        <w:rPr>
          <w:rFonts w:ascii="Times New Roman" w:eastAsia="Times New Roman" w:hAnsi="Times New Roman" w:cs="Times New Roman"/>
          <w:b/>
          <w:sz w:val="24"/>
          <w:szCs w:val="24"/>
        </w:rPr>
      </w:pPr>
    </w:p>
    <w:p w:rsidR="00493747" w:rsidRDefault="001053D9">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Single-Author Translated Book</w:t>
      </w:r>
    </w:p>
    <w:p w:rsidR="00493747" w:rsidRDefault="001053D9">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Author's Last Name, Author's First Initial. (Year). </w:t>
      </w:r>
      <w:r>
        <w:rPr>
          <w:rFonts w:ascii="Times New Roman" w:eastAsia="Times New Roman" w:hAnsi="Times New Roman" w:cs="Times New Roman"/>
          <w:i/>
          <w:sz w:val="24"/>
          <w:szCs w:val="24"/>
        </w:rPr>
        <w:t>Title of the book</w:t>
      </w:r>
      <w:r>
        <w:rPr>
          <w:rFonts w:ascii="Times New Roman" w:eastAsia="Times New Roman" w:hAnsi="Times New Roman" w:cs="Times New Roman"/>
          <w:sz w:val="24"/>
          <w:szCs w:val="24"/>
        </w:rPr>
        <w:t xml:space="preserve"> (in italics, with only the first letter of the first word capitalized and the rest in lowercase, except for proper nouns). (Translator's First Initial. Translator's Last Name, Trans.). Place of Publication: Publisher.</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Freire, P. (2014). P</w:t>
      </w:r>
      <w:r>
        <w:rPr>
          <w:rFonts w:ascii="Times New Roman" w:eastAsia="Times New Roman" w:hAnsi="Times New Roman" w:cs="Times New Roman"/>
          <w:sz w:val="24"/>
          <w:szCs w:val="24"/>
        </w:rPr>
        <w:t>edagogy of the oppressed. (D. Hattaoğlu and E. Özbek, trans.). Istanbul: Ayrıntı.</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Lewis, B. (2000). The Rise of Modern Turkey (M. Kıratlı, Trans.). Ankara: Turkish Historical Society.</w:t>
      </w:r>
    </w:p>
    <w:p w:rsidR="00493747" w:rsidRDefault="001053D9">
      <w:pPr>
        <w:spacing w:before="240" w:after="120" w:line="240" w:lineRule="auto"/>
        <w:jc w:val="both"/>
        <w:rPr>
          <w:rFonts w:ascii="Times New Roman" w:eastAsia="Times New Roman" w:hAnsi="Times New Roman" w:cs="Times New Roman"/>
          <w:sz w:val="24"/>
          <w:szCs w:val="24"/>
        </w:rPr>
      </w:pPr>
      <w:r>
        <w:pict>
          <v:rect id="_x0000_i1026" style="width:0;height:1.5pt" o:hralign="center" o:hrstd="t" o:hr="t" fillcolor="#a0a0a0" stroked="f"/>
        </w:pict>
      </w:r>
    </w:p>
    <w:p w:rsidR="00493747" w:rsidRDefault="001053D9">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Two-Author Book</w:t>
      </w:r>
    </w:p>
    <w:p w:rsidR="00493747" w:rsidRDefault="001053D9">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First Author's Last Name, First Author's First Initial</w:t>
      </w:r>
      <w:r>
        <w:rPr>
          <w:rFonts w:ascii="Times New Roman" w:eastAsia="Times New Roman" w:hAnsi="Times New Roman" w:cs="Times New Roman"/>
          <w:sz w:val="24"/>
          <w:szCs w:val="24"/>
        </w:rPr>
        <w:t xml:space="preserve">. &amp; Second Author's Last Name, Second Author's First Initial. (Year). </w:t>
      </w:r>
      <w:r>
        <w:rPr>
          <w:rFonts w:ascii="Times New Roman" w:eastAsia="Times New Roman" w:hAnsi="Times New Roman" w:cs="Times New Roman"/>
          <w:i/>
          <w:sz w:val="24"/>
          <w:szCs w:val="24"/>
        </w:rPr>
        <w:t>Title of the book</w:t>
      </w:r>
      <w:r>
        <w:rPr>
          <w:rFonts w:ascii="Times New Roman" w:eastAsia="Times New Roman" w:hAnsi="Times New Roman" w:cs="Times New Roman"/>
          <w:sz w:val="24"/>
          <w:szCs w:val="24"/>
        </w:rPr>
        <w:t xml:space="preserve"> (in italics, with only the first letter of the first word capitalized and the rest in lowercase, except for proper nouns). Place of Publication: Publisher.</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Arıcı, A.F. </w:t>
      </w:r>
      <w:r>
        <w:rPr>
          <w:rFonts w:ascii="Times New Roman" w:eastAsia="Times New Roman" w:hAnsi="Times New Roman" w:cs="Times New Roman"/>
          <w:sz w:val="24"/>
          <w:szCs w:val="24"/>
        </w:rPr>
        <w:t>and Ungan, S. (2012). Written expression handbook. Ankara: Pegem Academy.</w:t>
      </w:r>
    </w:p>
    <w:p w:rsidR="00493747" w:rsidRDefault="001053D9">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Cook, T. D. and Campbell, D.T. (1979) Quasi experimentation: Design &amp; analysis issues for field setting. Boston: Houghton Mifflin Company.</w:t>
      </w:r>
    </w:p>
    <w:p w:rsidR="00493747" w:rsidRDefault="001053D9">
      <w:pPr>
        <w:spacing w:before="240" w:after="120" w:line="240" w:lineRule="auto"/>
        <w:jc w:val="both"/>
        <w:rPr>
          <w:rFonts w:ascii="Times New Roman" w:eastAsia="Times New Roman" w:hAnsi="Times New Roman" w:cs="Times New Roman"/>
          <w:sz w:val="24"/>
          <w:szCs w:val="24"/>
        </w:rPr>
      </w:pPr>
      <w:r>
        <w:pict>
          <v:rect id="_x0000_i1027" style="width:0;height:1.5pt" o:hralign="center" o:hrstd="t" o:hr="t" fillcolor="#a0a0a0" stroked="f"/>
        </w:pict>
      </w:r>
    </w:p>
    <w:p w:rsidR="00493747" w:rsidRDefault="001053D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Two-Author Translated Book</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Cooper, R. and</w:t>
      </w:r>
      <w:r>
        <w:rPr>
          <w:rFonts w:ascii="Times New Roman" w:eastAsia="Times New Roman" w:hAnsi="Times New Roman" w:cs="Times New Roman"/>
          <w:sz w:val="24"/>
          <w:szCs w:val="24"/>
        </w:rPr>
        <w:t xml:space="preserve"> Sawaf, A. (1997). </w:t>
      </w:r>
      <w:r>
        <w:rPr>
          <w:rFonts w:ascii="Times New Roman" w:eastAsia="Times New Roman" w:hAnsi="Times New Roman" w:cs="Times New Roman"/>
          <w:i/>
          <w:sz w:val="24"/>
          <w:szCs w:val="24"/>
        </w:rPr>
        <w:t>Emotional intelligence in leadership</w:t>
      </w:r>
      <w:r>
        <w:rPr>
          <w:rFonts w:ascii="Times New Roman" w:eastAsia="Times New Roman" w:hAnsi="Times New Roman" w:cs="Times New Roman"/>
          <w:sz w:val="24"/>
          <w:szCs w:val="24"/>
        </w:rPr>
        <w:t xml:space="preserve"> (Z. Ayman and B. Sancar, Trans.). Istanbul: Sistem Publishing.</w:t>
      </w:r>
    </w:p>
    <w:p w:rsidR="00493747" w:rsidRDefault="001053D9">
      <w:pPr>
        <w:spacing w:before="240" w:after="120" w:line="240" w:lineRule="auto"/>
        <w:jc w:val="both"/>
        <w:rPr>
          <w:rFonts w:ascii="Times New Roman" w:eastAsia="Times New Roman" w:hAnsi="Times New Roman" w:cs="Times New Roman"/>
          <w:sz w:val="24"/>
          <w:szCs w:val="24"/>
        </w:rPr>
      </w:pPr>
      <w:r>
        <w:pict>
          <v:rect id="_x0000_i1028" style="width:0;height:1.5pt" o:hralign="center" o:hrstd="t" o:hr="t" fillcolor="#a0a0a0" stroked="f"/>
        </w:pict>
      </w:r>
    </w:p>
    <w:p w:rsidR="00493747" w:rsidRDefault="001053D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Three-Author Book</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Köklü, N., Büyüköztürk, Ş., and Çokluk-Bökeoğlu, Ö. (2006). </w:t>
      </w:r>
      <w:r>
        <w:rPr>
          <w:rFonts w:ascii="Times New Roman" w:eastAsia="Times New Roman" w:hAnsi="Times New Roman" w:cs="Times New Roman"/>
          <w:i/>
          <w:sz w:val="24"/>
          <w:szCs w:val="24"/>
        </w:rPr>
        <w:t>Statistics for social sciences</w:t>
      </w:r>
      <w:r>
        <w:rPr>
          <w:rFonts w:ascii="Times New Roman" w:eastAsia="Times New Roman" w:hAnsi="Times New Roman" w:cs="Times New Roman"/>
          <w:sz w:val="24"/>
          <w:szCs w:val="24"/>
        </w:rPr>
        <w:t>. Ankara: Pegem Academy.</w:t>
      </w:r>
      <w:r>
        <w:rPr>
          <w:rFonts w:ascii="Times New Roman" w:eastAsia="Times New Roman" w:hAnsi="Times New Roman" w:cs="Times New Roman"/>
          <w:sz w:val="24"/>
          <w:szCs w:val="24"/>
        </w:rPr>
        <w:br/>
        <w:t>Pa</w:t>
      </w:r>
      <w:r>
        <w:rPr>
          <w:rFonts w:ascii="Times New Roman" w:eastAsia="Times New Roman" w:hAnsi="Times New Roman" w:cs="Times New Roman"/>
          <w:sz w:val="24"/>
          <w:szCs w:val="24"/>
        </w:rPr>
        <w:t xml:space="preserve">rris, S. R., Fisher, D., and Headley, K. (2009). </w:t>
      </w:r>
      <w:r>
        <w:rPr>
          <w:rFonts w:ascii="Times New Roman" w:eastAsia="Times New Roman" w:hAnsi="Times New Roman" w:cs="Times New Roman"/>
          <w:i/>
          <w:sz w:val="24"/>
          <w:szCs w:val="24"/>
        </w:rPr>
        <w:t>Adolescent literacy: Field tested effective solutions for every classroom</w:t>
      </w:r>
      <w:r>
        <w:rPr>
          <w:rFonts w:ascii="Times New Roman" w:eastAsia="Times New Roman" w:hAnsi="Times New Roman" w:cs="Times New Roman"/>
          <w:sz w:val="24"/>
          <w:szCs w:val="24"/>
        </w:rPr>
        <w:t>. Newark: International Reading Association.</w:t>
      </w:r>
    </w:p>
    <w:p w:rsidR="00493747" w:rsidRDefault="001053D9">
      <w:pPr>
        <w:spacing w:before="240" w:after="120" w:line="240" w:lineRule="auto"/>
        <w:jc w:val="both"/>
        <w:rPr>
          <w:rFonts w:ascii="Times New Roman" w:eastAsia="Times New Roman" w:hAnsi="Times New Roman" w:cs="Times New Roman"/>
          <w:sz w:val="24"/>
          <w:szCs w:val="24"/>
        </w:rPr>
      </w:pPr>
      <w:r>
        <w:pict>
          <v:rect id="_x0000_i1029" style="width:0;height:1.5pt" o:hralign="center" o:hrstd="t" o:hr="t" fillcolor="#a0a0a0" stroked="f"/>
        </w:pict>
      </w:r>
    </w:p>
    <w:p w:rsidR="00493747" w:rsidRDefault="001053D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Edited Book</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Çetin, İ. (Ed.) (2010). </w:t>
      </w:r>
      <w:r>
        <w:rPr>
          <w:rFonts w:ascii="Times New Roman" w:eastAsia="Times New Roman" w:hAnsi="Times New Roman" w:cs="Times New Roman"/>
          <w:i/>
          <w:sz w:val="24"/>
          <w:szCs w:val="24"/>
        </w:rPr>
        <w:t>Language and literature teaching methods</w:t>
      </w:r>
      <w:r>
        <w:rPr>
          <w:rFonts w:ascii="Times New Roman" w:eastAsia="Times New Roman" w:hAnsi="Times New Roman" w:cs="Times New Roman"/>
          <w:sz w:val="24"/>
          <w:szCs w:val="24"/>
        </w:rPr>
        <w:t>. Istanbul: Nobel Publishing.</w:t>
      </w:r>
      <w:r>
        <w:rPr>
          <w:rFonts w:ascii="Times New Roman" w:eastAsia="Times New Roman" w:hAnsi="Times New Roman" w:cs="Times New Roman"/>
          <w:sz w:val="24"/>
          <w:szCs w:val="24"/>
        </w:rPr>
        <w:br/>
        <w:t xml:space="preserve">Coady, N. and Lehmann, P. (Eds.) (2008). </w:t>
      </w:r>
      <w:r>
        <w:rPr>
          <w:rFonts w:ascii="Times New Roman" w:eastAsia="Times New Roman" w:hAnsi="Times New Roman" w:cs="Times New Roman"/>
          <w:i/>
          <w:sz w:val="24"/>
          <w:szCs w:val="24"/>
        </w:rPr>
        <w:t>Theoretical perspectives for direct social work practice</w:t>
      </w:r>
      <w:r>
        <w:rPr>
          <w:rFonts w:ascii="Times New Roman" w:eastAsia="Times New Roman" w:hAnsi="Times New Roman" w:cs="Times New Roman"/>
          <w:sz w:val="24"/>
          <w:szCs w:val="24"/>
        </w:rPr>
        <w:t>. New York: Springer.</w:t>
      </w:r>
    </w:p>
    <w:p w:rsidR="00493747" w:rsidRDefault="001053D9">
      <w:pPr>
        <w:spacing w:before="240" w:after="120" w:line="240" w:lineRule="auto"/>
        <w:jc w:val="both"/>
        <w:rPr>
          <w:rFonts w:ascii="Times New Roman" w:eastAsia="Times New Roman" w:hAnsi="Times New Roman" w:cs="Times New Roman"/>
          <w:sz w:val="24"/>
          <w:szCs w:val="24"/>
        </w:rPr>
      </w:pPr>
      <w:r>
        <w:pict>
          <v:rect id="_x0000_i1030" style="width:0;height:1.5pt" o:hralign="center" o:hrstd="t" o:hr="t" fillcolor="#a0a0a0" stroked="f"/>
        </w:pict>
      </w:r>
    </w:p>
    <w:p w:rsidR="00493747" w:rsidRDefault="001053D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Chapter in Edited Book</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Uzun Tulgar, Y. (2010). Theories and approaches used in literature teaching. In İ.</w:t>
      </w:r>
      <w:r>
        <w:rPr>
          <w:rFonts w:ascii="Times New Roman" w:eastAsia="Times New Roman" w:hAnsi="Times New Roman" w:cs="Times New Roman"/>
          <w:sz w:val="24"/>
          <w:szCs w:val="24"/>
        </w:rPr>
        <w:t xml:space="preserve"> Çetin (Ed.), </w:t>
      </w:r>
      <w:r>
        <w:rPr>
          <w:rFonts w:ascii="Times New Roman" w:eastAsia="Times New Roman" w:hAnsi="Times New Roman" w:cs="Times New Roman"/>
          <w:i/>
          <w:sz w:val="24"/>
          <w:szCs w:val="24"/>
        </w:rPr>
        <w:t>Language and literature teaching methods</w:t>
      </w:r>
      <w:r>
        <w:rPr>
          <w:rFonts w:ascii="Times New Roman" w:eastAsia="Times New Roman" w:hAnsi="Times New Roman" w:cs="Times New Roman"/>
          <w:sz w:val="24"/>
          <w:szCs w:val="24"/>
        </w:rPr>
        <w:t xml:space="preserve"> (pp. 45-80). Istanbul: Nobel Publishing.</w:t>
      </w:r>
    </w:p>
    <w:p w:rsidR="00493747" w:rsidRDefault="001053D9">
      <w:pPr>
        <w:spacing w:before="240" w:after="120" w:line="240" w:lineRule="auto"/>
        <w:jc w:val="both"/>
        <w:rPr>
          <w:rFonts w:ascii="Times New Roman" w:eastAsia="Times New Roman" w:hAnsi="Times New Roman" w:cs="Times New Roman"/>
          <w:sz w:val="24"/>
          <w:szCs w:val="24"/>
        </w:rPr>
      </w:pPr>
      <w:r>
        <w:pict>
          <v:rect id="_x0000_i1031" style="width:0;height:1.5pt" o:hralign="center" o:hrstd="t" o:hr="t" fillcolor="#a0a0a0" stroked="f"/>
        </w:pict>
      </w:r>
    </w:p>
    <w:p w:rsidR="00493747" w:rsidRDefault="001053D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Chapter in Translated Book</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Creswell, J. (2014). </w:t>
      </w:r>
      <w:r>
        <w:rPr>
          <w:rFonts w:ascii="Times New Roman" w:eastAsia="Times New Roman" w:hAnsi="Times New Roman" w:cs="Times New Roman"/>
          <w:i/>
          <w:sz w:val="24"/>
          <w:szCs w:val="24"/>
        </w:rPr>
        <w:t>Quantitative methods</w:t>
      </w:r>
      <w:r>
        <w:rPr>
          <w:rFonts w:ascii="Times New Roman" w:eastAsia="Times New Roman" w:hAnsi="Times New Roman" w:cs="Times New Roman"/>
          <w:sz w:val="24"/>
          <w:szCs w:val="24"/>
        </w:rPr>
        <w:t xml:space="preserve">. In S. B. Demir (Ed.), </w:t>
      </w:r>
      <w:r>
        <w:rPr>
          <w:rFonts w:ascii="Times New Roman" w:eastAsia="Times New Roman" w:hAnsi="Times New Roman" w:cs="Times New Roman"/>
          <w:i/>
          <w:sz w:val="24"/>
          <w:szCs w:val="24"/>
        </w:rPr>
        <w:t xml:space="preserve">Research design: Qualitative, </w:t>
      </w:r>
      <w:r>
        <w:rPr>
          <w:rFonts w:ascii="Times New Roman" w:eastAsia="Times New Roman" w:hAnsi="Times New Roman" w:cs="Times New Roman"/>
          <w:i/>
          <w:sz w:val="24"/>
          <w:szCs w:val="24"/>
        </w:rPr>
        <w:lastRenderedPageBreak/>
        <w:t>quantitative, and mixed method appro</w:t>
      </w:r>
      <w:r>
        <w:rPr>
          <w:rFonts w:ascii="Times New Roman" w:eastAsia="Times New Roman" w:hAnsi="Times New Roman" w:cs="Times New Roman"/>
          <w:i/>
          <w:sz w:val="24"/>
          <w:szCs w:val="24"/>
        </w:rPr>
        <w:t>aches</w:t>
      </w:r>
      <w:r>
        <w:rPr>
          <w:rFonts w:ascii="Times New Roman" w:eastAsia="Times New Roman" w:hAnsi="Times New Roman" w:cs="Times New Roman"/>
          <w:sz w:val="24"/>
          <w:szCs w:val="24"/>
        </w:rPr>
        <w:t xml:space="preserve"> (M. Bursal, Trans.) (pp. 155-182). Ankara: Eğiten Book.</w:t>
      </w:r>
    </w:p>
    <w:p w:rsidR="00493747" w:rsidRDefault="001053D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Piaget, J. (1988). Extracts from Piaget's theory (G. Gellerier and J. Langer, Trans.). In K. Richardson and S. Sheldon (Eds.), </w:t>
      </w:r>
      <w:r>
        <w:rPr>
          <w:rFonts w:ascii="Times New Roman" w:eastAsia="Times New Roman" w:hAnsi="Times New Roman" w:cs="Times New Roman"/>
          <w:i/>
          <w:sz w:val="24"/>
          <w:szCs w:val="24"/>
        </w:rPr>
        <w:t>Cognitive development to adolescence: A reader</w:t>
      </w:r>
      <w:r>
        <w:rPr>
          <w:rFonts w:ascii="Times New Roman" w:eastAsia="Times New Roman" w:hAnsi="Times New Roman" w:cs="Times New Roman"/>
          <w:sz w:val="24"/>
          <w:szCs w:val="24"/>
        </w:rPr>
        <w:t xml:space="preserve"> (pp. 3-18). Hillsdal</w:t>
      </w:r>
      <w:r>
        <w:rPr>
          <w:rFonts w:ascii="Times New Roman" w:eastAsia="Times New Roman" w:hAnsi="Times New Roman" w:cs="Times New Roman"/>
          <w:sz w:val="24"/>
          <w:szCs w:val="24"/>
        </w:rPr>
        <w:t>e, NJ: Erlbaum.</w:t>
      </w:r>
    </w:p>
    <w:p w:rsidR="00493747" w:rsidRDefault="001053D9">
      <w:pPr>
        <w:spacing w:before="240" w:after="120" w:line="240" w:lineRule="auto"/>
        <w:jc w:val="both"/>
        <w:rPr>
          <w:rFonts w:ascii="Times New Roman" w:eastAsia="Times New Roman" w:hAnsi="Times New Roman" w:cs="Times New Roman"/>
          <w:sz w:val="24"/>
          <w:szCs w:val="24"/>
        </w:rPr>
      </w:pPr>
      <w:r>
        <w:pict>
          <v:rect id="_x0000_i1032" style="width:0;height:1.5pt" o:hralign="center" o:hrstd="t" o:hr="t" fillcolor="#a0a0a0" stroked="f"/>
        </w:pict>
      </w:r>
    </w:p>
    <w:p w:rsidR="00493747" w:rsidRDefault="001053D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Turkish Article</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Aydın, A. (2004). New inquiries in psychology and debates about human nature. </w:t>
      </w:r>
      <w:r>
        <w:rPr>
          <w:rFonts w:ascii="Times New Roman" w:eastAsia="Times New Roman" w:hAnsi="Times New Roman" w:cs="Times New Roman"/>
          <w:i/>
          <w:sz w:val="24"/>
          <w:szCs w:val="24"/>
        </w:rPr>
        <w:t>Akdeniz University Journal of Education Faculty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(1), 23–29. doi:xxxxxxx</w:t>
      </w:r>
    </w:p>
    <w:p w:rsidR="00493747" w:rsidRDefault="001053D9">
      <w:pPr>
        <w:spacing w:before="240" w:after="120" w:line="240" w:lineRule="auto"/>
        <w:jc w:val="both"/>
        <w:rPr>
          <w:rFonts w:ascii="Times New Roman" w:eastAsia="Times New Roman" w:hAnsi="Times New Roman" w:cs="Times New Roman"/>
          <w:sz w:val="24"/>
          <w:szCs w:val="24"/>
        </w:rPr>
      </w:pPr>
      <w:r>
        <w:pict>
          <v:rect id="_x0000_i1033" style="width:0;height:1.5pt" o:hralign="center" o:hrstd="t" o:hr="t" fillcolor="#a0a0a0" stroked="f"/>
        </w:pict>
      </w:r>
    </w:p>
    <w:p w:rsidR="00493747" w:rsidRDefault="001053D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in Conference Proceedings</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Yılmaz, K. (2009). Views of school administrators on exaggerations about organization and management. </w:t>
      </w:r>
      <w:r>
        <w:rPr>
          <w:rFonts w:ascii="Times New Roman" w:eastAsia="Times New Roman" w:hAnsi="Times New Roman" w:cs="Times New Roman"/>
          <w:i/>
          <w:sz w:val="24"/>
          <w:szCs w:val="24"/>
        </w:rPr>
        <w:t>IV. Educational Management Congress</w:t>
      </w:r>
      <w:r>
        <w:rPr>
          <w:rFonts w:ascii="Times New Roman" w:eastAsia="Times New Roman" w:hAnsi="Times New Roman" w:cs="Times New Roman"/>
          <w:sz w:val="24"/>
          <w:szCs w:val="24"/>
        </w:rPr>
        <w:t>. Pamukkale University Faculty of Education and EYEDDER. 14–15 May 2009. Denizli, pp. 496–501.</w:t>
      </w:r>
    </w:p>
    <w:p w:rsidR="00493747" w:rsidRDefault="001053D9">
      <w:pPr>
        <w:spacing w:before="240" w:after="120" w:line="240" w:lineRule="auto"/>
        <w:jc w:val="both"/>
        <w:rPr>
          <w:rFonts w:ascii="Times New Roman" w:eastAsia="Times New Roman" w:hAnsi="Times New Roman" w:cs="Times New Roman"/>
          <w:sz w:val="24"/>
          <w:szCs w:val="24"/>
        </w:rPr>
      </w:pPr>
      <w:r>
        <w:pict>
          <v:rect id="_x0000_i1034" style="width:0;height:1.5pt" o:hralign="center" o:hrstd="t" o:hr="t" fillcolor="#a0a0a0" stroked="f"/>
        </w:pict>
      </w:r>
    </w:p>
    <w:p w:rsidR="00493747" w:rsidRDefault="001053D9">
      <w:pPr>
        <w:spacing w:before="240" w:after="240" w:line="240" w:lineRule="auto"/>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b/>
          <w:sz w:val="24"/>
          <w:szCs w:val="24"/>
        </w:rPr>
        <w:t>Unpublished Master's/P</w:t>
      </w:r>
      <w:r>
        <w:rPr>
          <w:rFonts w:ascii="Times New Roman" w:eastAsia="Times New Roman" w:hAnsi="Times New Roman" w:cs="Times New Roman"/>
          <w:b/>
          <w:sz w:val="24"/>
          <w:szCs w:val="24"/>
        </w:rPr>
        <w:t>hD Thesis</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Yazar, A. (2015). </w:t>
      </w:r>
      <w:r>
        <w:rPr>
          <w:rFonts w:ascii="Times New Roman" w:eastAsia="Times New Roman" w:hAnsi="Times New Roman" w:cs="Times New Roman"/>
          <w:i/>
          <w:sz w:val="24"/>
          <w:szCs w:val="24"/>
        </w:rPr>
        <w:t>A review of thesis writing at Maltepe University</w:t>
      </w:r>
      <w:r>
        <w:rPr>
          <w:rFonts w:ascii="Times New Roman" w:eastAsia="Times New Roman" w:hAnsi="Times New Roman" w:cs="Times New Roman"/>
          <w:sz w:val="24"/>
          <w:szCs w:val="24"/>
        </w:rPr>
        <w:t xml:space="preserve"> (Yayın no. 123456) [Master's/PhD Thesis, Maltepe University, Istanbul].</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color w:val="1155CC"/>
            <w:sz w:val="24"/>
            <w:szCs w:val="24"/>
            <w:u w:val="single"/>
          </w:rPr>
          <w:t>https://tez.yok.gov.tr/UlusalTezMerkezi/tezSorguSonucYeni.jsp</w:t>
        </w:r>
      </w:hyperlink>
    </w:p>
    <w:p w:rsidR="00493747" w:rsidRDefault="001053D9">
      <w:pPr>
        <w:spacing w:before="240" w:after="120" w:line="240" w:lineRule="auto"/>
        <w:jc w:val="both"/>
        <w:rPr>
          <w:rFonts w:ascii="Times New Roman" w:eastAsia="Times New Roman" w:hAnsi="Times New Roman" w:cs="Times New Roman"/>
          <w:sz w:val="24"/>
          <w:szCs w:val="24"/>
        </w:rPr>
      </w:pPr>
      <w:r>
        <w:pict>
          <v:rect id="_x0000_i1035" style="width:0;height:1.5pt" o:hralign="center" o:hrstd="t" o:hr="t" fillcolor="#a0a0a0" stroked="f"/>
        </w:pict>
      </w:r>
    </w:p>
    <w:p w:rsidR="00493747" w:rsidRDefault="001053D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Dictionary</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Türk Dil Kurumu (2005). “Word.” </w:t>
      </w:r>
      <w:r>
        <w:rPr>
          <w:rFonts w:ascii="Times New Roman" w:eastAsia="Times New Roman" w:hAnsi="Times New Roman" w:cs="Times New Roman"/>
          <w:i/>
          <w:sz w:val="24"/>
          <w:szCs w:val="24"/>
        </w:rPr>
        <w:t>Turkish Dictionary</w:t>
      </w:r>
      <w:r>
        <w:rPr>
          <w:rFonts w:ascii="Times New Roman" w:eastAsia="Times New Roman" w:hAnsi="Times New Roman" w:cs="Times New Roman"/>
          <w:sz w:val="24"/>
          <w:szCs w:val="24"/>
        </w:rPr>
        <w:t>. Ankara: Turkish Language Association Publication.</w:t>
      </w:r>
    </w:p>
    <w:p w:rsidR="00493747" w:rsidRDefault="001053D9">
      <w:pPr>
        <w:spacing w:before="240" w:after="120" w:line="240" w:lineRule="auto"/>
        <w:jc w:val="both"/>
        <w:rPr>
          <w:rFonts w:ascii="Times New Roman" w:eastAsia="Times New Roman" w:hAnsi="Times New Roman" w:cs="Times New Roman"/>
          <w:sz w:val="24"/>
          <w:szCs w:val="24"/>
        </w:rPr>
      </w:pPr>
      <w:r>
        <w:pict>
          <v:rect id="_x0000_i1036" style="width:0;height:1.5pt" o:hralign="center" o:hrstd="t" o:hr="t" fillcolor="#a0a0a0" stroked="f"/>
        </w:pict>
      </w:r>
    </w:p>
    <w:p w:rsidR="00493747" w:rsidRDefault="001053D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Encyclopedia</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Meydan Larousse (1990). </w:t>
      </w:r>
      <w:r>
        <w:rPr>
          <w:rFonts w:ascii="Times New Roman" w:eastAsia="Times New Roman" w:hAnsi="Times New Roman" w:cs="Times New Roman"/>
          <w:i/>
          <w:sz w:val="24"/>
          <w:szCs w:val="24"/>
        </w:rPr>
        <w:t>Meydan Larousse Encyclopedia</w:t>
      </w:r>
      <w:r>
        <w:rPr>
          <w:rFonts w:ascii="Times New Roman" w:eastAsia="Times New Roman" w:hAnsi="Times New Roman" w:cs="Times New Roman"/>
          <w:sz w:val="24"/>
          <w:szCs w:val="24"/>
        </w:rPr>
        <w:t>. Istanbul: Meydan Publishing.</w:t>
      </w:r>
    </w:p>
    <w:p w:rsidR="00493747" w:rsidRDefault="001053D9">
      <w:pPr>
        <w:spacing w:before="240" w:after="120" w:line="240" w:lineRule="auto"/>
        <w:jc w:val="both"/>
        <w:rPr>
          <w:rFonts w:ascii="Times New Roman" w:eastAsia="Times New Roman" w:hAnsi="Times New Roman" w:cs="Times New Roman"/>
          <w:sz w:val="24"/>
          <w:szCs w:val="24"/>
        </w:rPr>
      </w:pPr>
      <w:r>
        <w:pict>
          <v:rect id="_x0000_i1037" style="width:0;height:1.5pt" o:hralign="center" o:hrstd="t" o:hr="t" fillcolor="#a0a0a0" stroked="f"/>
        </w:pict>
      </w:r>
    </w:p>
    <w:p w:rsidR="00493747" w:rsidRDefault="001053D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Reports or Other Institutional Texts</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MEB (2009). </w:t>
      </w:r>
      <w:r>
        <w:rPr>
          <w:rFonts w:ascii="Times New Roman" w:eastAsia="Times New Roman" w:hAnsi="Times New Roman" w:cs="Times New Roman"/>
          <w:i/>
          <w:sz w:val="24"/>
          <w:szCs w:val="24"/>
        </w:rPr>
        <w:t>Ministry of National Education Strategic Plan 2020–2024</w:t>
      </w:r>
      <w:r>
        <w:rPr>
          <w:rFonts w:ascii="Times New Roman" w:eastAsia="Times New Roman" w:hAnsi="Times New Roman" w:cs="Times New Roman"/>
          <w:sz w:val="24"/>
          <w:szCs w:val="24"/>
        </w:rPr>
        <w:t>. Ankara: Ministry of National Education Publication.</w:t>
      </w:r>
      <w:r>
        <w:rPr>
          <w:rFonts w:ascii="Times New Roman" w:eastAsia="Times New Roman" w:hAnsi="Times New Roman" w:cs="Times New Roman"/>
          <w:sz w:val="24"/>
          <w:szCs w:val="24"/>
        </w:rPr>
        <w:br/>
        <w:t xml:space="preserve">MoNE (1977). </w:t>
      </w:r>
      <w:r>
        <w:rPr>
          <w:rFonts w:ascii="Times New Roman" w:eastAsia="Times New Roman" w:hAnsi="Times New Roman" w:cs="Times New Roman"/>
          <w:i/>
          <w:sz w:val="24"/>
          <w:szCs w:val="24"/>
        </w:rPr>
        <w:t>Report by the Ministry of National Education Supervision Council</w:t>
      </w:r>
      <w:r>
        <w:rPr>
          <w:rFonts w:ascii="Times New Roman" w:eastAsia="Times New Roman" w:hAnsi="Times New Roman" w:cs="Times New Roman"/>
          <w:sz w:val="24"/>
          <w:szCs w:val="24"/>
        </w:rPr>
        <w:t>. Ankara: MoNE Publications.</w:t>
      </w:r>
    </w:p>
    <w:p w:rsidR="00493747" w:rsidRDefault="001053D9">
      <w:pPr>
        <w:spacing w:before="240" w:after="120" w:line="240" w:lineRule="auto"/>
        <w:jc w:val="both"/>
        <w:rPr>
          <w:rFonts w:ascii="Times New Roman" w:eastAsia="Times New Roman" w:hAnsi="Times New Roman" w:cs="Times New Roman"/>
          <w:sz w:val="24"/>
          <w:szCs w:val="24"/>
        </w:rPr>
      </w:pPr>
      <w:r>
        <w:pict>
          <v:rect id="_x0000_i1038" style="width:0;height:1.5pt" o:hralign="center" o:hrstd="t" o:hr="t" fillcolor="#a0a0a0" stroked="f"/>
        </w:pict>
      </w:r>
    </w:p>
    <w:p w:rsidR="00493747" w:rsidRDefault="001053D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Legal Texts (Law, Regulations, etc.)</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Basic Law of National Education (1973). </w:t>
      </w:r>
      <w:r>
        <w:rPr>
          <w:rFonts w:ascii="Times New Roman" w:eastAsia="Times New Roman" w:hAnsi="Times New Roman" w:cs="Times New Roman"/>
          <w:i/>
          <w:sz w:val="24"/>
          <w:szCs w:val="24"/>
        </w:rPr>
        <w:t>Official Gazette</w:t>
      </w:r>
      <w:r>
        <w:rPr>
          <w:rFonts w:ascii="Times New Roman" w:eastAsia="Times New Roman" w:hAnsi="Times New Roman" w:cs="Times New Roman"/>
          <w:sz w:val="24"/>
          <w:szCs w:val="24"/>
        </w:rPr>
        <w:t>. Publication Date: 24.06.1973. Number: 14574. Issue No: 1739. Acces</w:t>
      </w:r>
      <w:r>
        <w:rPr>
          <w:rFonts w:ascii="Times New Roman" w:eastAsia="Times New Roman" w:hAnsi="Times New Roman" w:cs="Times New Roman"/>
          <w:sz w:val="24"/>
          <w:szCs w:val="24"/>
        </w:rPr>
        <w:t>sed on: Date, and URL link.</w:t>
      </w:r>
    </w:p>
    <w:p w:rsidR="00493747" w:rsidRDefault="001053D9">
      <w:pPr>
        <w:spacing w:before="240" w:after="120" w:line="240" w:lineRule="auto"/>
        <w:jc w:val="both"/>
        <w:rPr>
          <w:rFonts w:ascii="Times New Roman" w:eastAsia="Times New Roman" w:hAnsi="Times New Roman" w:cs="Times New Roman"/>
          <w:sz w:val="24"/>
          <w:szCs w:val="24"/>
        </w:rPr>
      </w:pPr>
      <w:r>
        <w:pict>
          <v:rect id="_x0000_i1039" style="width:0;height:1.5pt" o:hralign="center" o:hrstd="t" o:hr="t" fillcolor="#a0a0a0" stroked="f"/>
        </w:pict>
      </w:r>
    </w:p>
    <w:p w:rsidR="00493747" w:rsidRDefault="001053D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Web Address with Author</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Yazar, A. (Publication Date). </w:t>
      </w:r>
      <w:r>
        <w:rPr>
          <w:rFonts w:ascii="Times New Roman" w:eastAsia="Times New Roman" w:hAnsi="Times New Roman" w:cs="Times New Roman"/>
          <w:i/>
          <w:sz w:val="24"/>
          <w:szCs w:val="24"/>
        </w:rPr>
        <w:t>Title of the article</w:t>
      </w:r>
      <w:r>
        <w:rPr>
          <w:rFonts w:ascii="Times New Roman" w:eastAsia="Times New Roman" w:hAnsi="Times New Roman" w:cs="Times New Roman"/>
          <w:sz w:val="24"/>
          <w:szCs w:val="24"/>
        </w:rPr>
        <w:t xml:space="preserve"> (italicized, first letter uppercase, others lowercase). Accessed on: Date, and the URL link.</w:t>
      </w:r>
    </w:p>
    <w:p w:rsidR="00493747" w:rsidRDefault="001053D9">
      <w:pPr>
        <w:spacing w:before="240" w:after="240" w:line="240" w:lineRule="auto"/>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Example:</w:t>
      </w:r>
      <w:r>
        <w:rPr>
          <w:rFonts w:ascii="Times New Roman" w:eastAsia="Times New Roman" w:hAnsi="Times New Roman" w:cs="Times New Roman"/>
          <w:sz w:val="24"/>
          <w:szCs w:val="24"/>
        </w:rPr>
        <w:br/>
        <w:t xml:space="preserve">NTV Website (2017, January 4). </w:t>
      </w:r>
      <w:r>
        <w:rPr>
          <w:rFonts w:ascii="Times New Roman" w:eastAsia="Times New Roman" w:hAnsi="Times New Roman" w:cs="Times New Roman"/>
          <w:i/>
          <w:sz w:val="24"/>
          <w:szCs w:val="24"/>
        </w:rPr>
        <w:t xml:space="preserve">What happens in 1 </w:t>
      </w:r>
      <w:r>
        <w:rPr>
          <w:rFonts w:ascii="Times New Roman" w:eastAsia="Times New Roman" w:hAnsi="Times New Roman" w:cs="Times New Roman"/>
          <w:i/>
          <w:sz w:val="24"/>
          <w:szCs w:val="24"/>
        </w:rPr>
        <w:t>second on the internet?</w:t>
      </w:r>
      <w:r>
        <w:rPr>
          <w:rFonts w:ascii="Times New Roman" w:eastAsia="Times New Roman" w:hAnsi="Times New Roman" w:cs="Times New Roman"/>
          <w:sz w:val="24"/>
          <w:szCs w:val="24"/>
        </w:rPr>
        <w:t xml:space="preserve"> Accessed on and URL:</w:t>
      </w:r>
      <w:hyperlink r:id="rId10">
        <w:r>
          <w:rPr>
            <w:rFonts w:ascii="Times New Roman" w:eastAsia="Times New Roman" w:hAnsi="Times New Roman" w:cs="Times New Roman"/>
            <w:sz w:val="24"/>
            <w:szCs w:val="24"/>
          </w:rPr>
          <w:t xml:space="preserve"> </w:t>
        </w:r>
      </w:hyperlink>
      <w:hyperlink r:id="rId11">
        <w:r>
          <w:rPr>
            <w:rFonts w:ascii="Times New Roman" w:eastAsia="Times New Roman" w:hAnsi="Times New Roman" w:cs="Times New Roman"/>
            <w:color w:val="1155CC"/>
            <w:sz w:val="24"/>
            <w:szCs w:val="24"/>
            <w:u w:val="single"/>
          </w:rPr>
          <w:t>http://www.ntv.com.tr/galeri/teknoloji/internette-1-saniyedeneleroluyor</w:t>
        </w:r>
      </w:hyperlink>
    </w:p>
    <w:p w:rsidR="00493747" w:rsidRDefault="00493747">
      <w:pPr>
        <w:spacing w:before="240" w:after="120" w:line="240" w:lineRule="auto"/>
        <w:jc w:val="both"/>
        <w:rPr>
          <w:rFonts w:ascii="Times New Roman" w:eastAsia="Times New Roman" w:hAnsi="Times New Roman" w:cs="Times New Roman"/>
          <w:b/>
          <w:sz w:val="24"/>
          <w:szCs w:val="24"/>
        </w:rPr>
      </w:pPr>
    </w:p>
    <w:p w:rsidR="00493747" w:rsidRDefault="00493747">
      <w:pPr>
        <w:spacing w:after="0" w:line="240" w:lineRule="auto"/>
        <w:jc w:val="both"/>
        <w:rPr>
          <w:rFonts w:ascii="Times New Roman" w:eastAsia="Times New Roman" w:hAnsi="Times New Roman" w:cs="Times New Roman"/>
          <w:sz w:val="24"/>
          <w:szCs w:val="24"/>
        </w:rPr>
      </w:pPr>
    </w:p>
    <w:p w:rsidR="00493747" w:rsidRDefault="00493747">
      <w:pPr>
        <w:pBdr>
          <w:top w:val="nil"/>
          <w:left w:val="nil"/>
          <w:bottom w:val="nil"/>
          <w:right w:val="nil"/>
          <w:between w:val="nil"/>
        </w:pBdr>
        <w:spacing w:line="240" w:lineRule="auto"/>
        <w:rPr>
          <w:rFonts w:ascii="Times New Roman" w:eastAsia="Times New Roman" w:hAnsi="Times New Roman" w:cs="Times New Roman"/>
          <w:b/>
          <w:color w:val="000000"/>
          <w:sz w:val="28"/>
          <w:szCs w:val="28"/>
        </w:rPr>
      </w:pPr>
    </w:p>
    <w:sectPr w:rsidR="0049374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3D9" w:rsidRDefault="001053D9">
      <w:pPr>
        <w:spacing w:after="0" w:line="240" w:lineRule="auto"/>
      </w:pPr>
      <w:r>
        <w:separator/>
      </w:r>
    </w:p>
  </w:endnote>
  <w:endnote w:type="continuationSeparator" w:id="0">
    <w:p w:rsidR="001053D9" w:rsidRDefault="00105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3D9" w:rsidRDefault="001053D9">
      <w:pPr>
        <w:spacing w:after="0" w:line="240" w:lineRule="auto"/>
      </w:pPr>
      <w:r>
        <w:separator/>
      </w:r>
    </w:p>
  </w:footnote>
  <w:footnote w:type="continuationSeparator" w:id="0">
    <w:p w:rsidR="001053D9" w:rsidRDefault="001053D9">
      <w:pPr>
        <w:spacing w:after="0" w:line="240" w:lineRule="auto"/>
      </w:pPr>
      <w:r>
        <w:continuationSeparator/>
      </w:r>
    </w:p>
  </w:footnote>
  <w:footnote w:id="1">
    <w:p w:rsidR="00493747" w:rsidRDefault="001053D9">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You can make the necessary explanation here. Example: ……. from the doctoral thesis, </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produced without </w:t>
      </w:r>
      <w:proofErr w:type="gramStart"/>
      <w:r>
        <w:rPr>
          <w:rFonts w:ascii="Times New Roman" w:eastAsia="Times New Roman" w:hAnsi="Times New Roman" w:cs="Times New Roman"/>
          <w:sz w:val="18"/>
          <w:szCs w:val="18"/>
        </w:rPr>
        <w:t>work .</w:t>
      </w:r>
      <w:proofErr w:type="gramEnd"/>
    </w:p>
  </w:footnote>
  <w:footnote w:id="2">
    <w:p w:rsidR="00493747" w:rsidRDefault="001053D9">
      <w:pPr>
        <w:spacing w:line="240" w:lineRule="auto"/>
        <w:rPr>
          <w:rFonts w:ascii="Times New Roman" w:eastAsia="Times New Roman" w:hAnsi="Times New Roman" w:cs="Times New Roman"/>
          <w:sz w:val="18"/>
          <w:szCs w:val="18"/>
        </w:rPr>
      </w:pPr>
      <w:r>
        <w:rPr>
          <w:vertAlign w:val="superscript"/>
        </w:rPr>
        <w:footnoteRef/>
      </w:r>
      <w:r>
        <w:rPr>
          <w:sz w:val="20"/>
          <w:szCs w:val="20"/>
        </w:rPr>
        <w:t xml:space="preserve"> </w:t>
      </w:r>
      <w:r>
        <w:rPr>
          <w:rFonts w:ascii="Times New Roman" w:eastAsia="Times New Roman" w:hAnsi="Times New Roman" w:cs="Times New Roman"/>
          <w:sz w:val="18"/>
          <w:szCs w:val="18"/>
        </w:rPr>
        <w:t xml:space="preserve">Title PhD Student | Master's Student |, University (Institution), Faculty (Unit), Department, City, </w:t>
      </w:r>
      <w:proofErr w:type="spellStart"/>
      <w:r>
        <w:rPr>
          <w:rFonts w:ascii="Times New Roman" w:eastAsia="Times New Roman" w:hAnsi="Times New Roman" w:cs="Times New Roman"/>
          <w:sz w:val="18"/>
          <w:szCs w:val="18"/>
        </w:rPr>
        <w:t>Orcid</w:t>
      </w:r>
      <w:proofErr w:type="spellEnd"/>
      <w:r>
        <w:rPr>
          <w:rFonts w:ascii="Times New Roman" w:eastAsia="Times New Roman" w:hAnsi="Times New Roman" w:cs="Times New Roman"/>
          <w:sz w:val="18"/>
          <w:szCs w:val="18"/>
        </w:rPr>
        <w:t xml:space="preserve"> No, Email:</w:t>
      </w:r>
    </w:p>
  </w:footnote>
  <w:footnote w:id="3">
    <w:p w:rsidR="00493747" w:rsidRDefault="001053D9">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18"/>
          <w:szCs w:val="18"/>
        </w:rPr>
        <w:t>Title – If the student will participate with his/her advisor; the title of the advisor (Prof. Dr. | Assoc. Prof. Dr. | Assistant Professo</w:t>
      </w:r>
      <w:r>
        <w:rPr>
          <w:rFonts w:ascii="Times New Roman" w:eastAsia="Times New Roman" w:hAnsi="Times New Roman" w:cs="Times New Roman"/>
          <w:sz w:val="18"/>
          <w:szCs w:val="18"/>
        </w:rPr>
        <w:t xml:space="preserve">r | Res. Asst. University (Institution), Faculty (Unit), Department, City, </w:t>
      </w:r>
      <w:proofErr w:type="spellStart"/>
      <w:r>
        <w:rPr>
          <w:rFonts w:ascii="Times New Roman" w:eastAsia="Times New Roman" w:hAnsi="Times New Roman" w:cs="Times New Roman"/>
          <w:sz w:val="18"/>
          <w:szCs w:val="18"/>
        </w:rPr>
        <w:t>Orcid</w:t>
      </w:r>
      <w:proofErr w:type="spellEnd"/>
      <w:r>
        <w:rPr>
          <w:rFonts w:ascii="Times New Roman" w:eastAsia="Times New Roman" w:hAnsi="Times New Roman" w:cs="Times New Roman"/>
          <w:sz w:val="18"/>
          <w:szCs w:val="18"/>
        </w:rPr>
        <w:t xml:space="preserve"> No, E-mail: should be used. However, if the student will be working with another student - | PhD Student | Master's Student, University (Institution), Faculty (Unit), Departme</w:t>
      </w:r>
      <w:r>
        <w:rPr>
          <w:rFonts w:ascii="Times New Roman" w:eastAsia="Times New Roman" w:hAnsi="Times New Roman" w:cs="Times New Roman"/>
          <w:sz w:val="18"/>
          <w:szCs w:val="18"/>
        </w:rPr>
        <w:t xml:space="preserve">nt, City, </w:t>
      </w:r>
      <w:proofErr w:type="spellStart"/>
      <w:r>
        <w:rPr>
          <w:rFonts w:ascii="Times New Roman" w:eastAsia="Times New Roman" w:hAnsi="Times New Roman" w:cs="Times New Roman"/>
          <w:sz w:val="18"/>
          <w:szCs w:val="18"/>
        </w:rPr>
        <w:t>Orcid</w:t>
      </w:r>
      <w:proofErr w:type="spellEnd"/>
      <w:r>
        <w:rPr>
          <w:rFonts w:ascii="Times New Roman" w:eastAsia="Times New Roman" w:hAnsi="Times New Roman" w:cs="Times New Roman"/>
          <w:sz w:val="18"/>
          <w:szCs w:val="18"/>
        </w:rPr>
        <w:t xml:space="preserve"> No, E-mail: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47"/>
    <w:rsid w:val="001053D9"/>
    <w:rsid w:val="00283F14"/>
    <w:rsid w:val="00493747"/>
    <w:rsid w:val="00843A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9C86"/>
  <w15:docId w15:val="{FD5B28A5-58F6-4391-99CC-D0088778C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ListeParagraf">
    <w:name w:val="List Paragraph"/>
    <w:basedOn w:val="Normal"/>
    <w:uiPriority w:val="34"/>
    <w:qFormat/>
    <w:rsid w:val="005D0C50"/>
    <w:pPr>
      <w:ind w:left="720"/>
      <w:contextualSpacing/>
    </w:pPr>
  </w:style>
  <w:style w:type="character" w:styleId="AklamaBavurusu">
    <w:name w:val="annotation reference"/>
    <w:basedOn w:val="VarsaylanParagrafYazTipi"/>
    <w:uiPriority w:val="99"/>
    <w:semiHidden/>
    <w:unhideWhenUsed/>
    <w:rsid w:val="00E724A3"/>
    <w:rPr>
      <w:sz w:val="16"/>
      <w:szCs w:val="16"/>
    </w:rPr>
  </w:style>
  <w:style w:type="paragraph" w:styleId="AklamaMetni">
    <w:name w:val="annotation text"/>
    <w:basedOn w:val="Normal"/>
    <w:link w:val="AklamaMetniChar"/>
    <w:uiPriority w:val="99"/>
    <w:semiHidden/>
    <w:unhideWhenUsed/>
    <w:rsid w:val="00E724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24A3"/>
    <w:rPr>
      <w:sz w:val="20"/>
      <w:szCs w:val="20"/>
    </w:rPr>
  </w:style>
  <w:style w:type="paragraph" w:styleId="AklamaKonusu">
    <w:name w:val="annotation subject"/>
    <w:basedOn w:val="AklamaMetni"/>
    <w:next w:val="AklamaMetni"/>
    <w:link w:val="AklamaKonusuChar"/>
    <w:uiPriority w:val="99"/>
    <w:semiHidden/>
    <w:unhideWhenUsed/>
    <w:rsid w:val="00E724A3"/>
    <w:rPr>
      <w:b/>
      <w:bCs/>
    </w:rPr>
  </w:style>
  <w:style w:type="character" w:customStyle="1" w:styleId="AklamaKonusuChar">
    <w:name w:val="Açıklama Konusu Char"/>
    <w:basedOn w:val="AklamaMetniChar"/>
    <w:link w:val="AklamaKonusu"/>
    <w:uiPriority w:val="99"/>
    <w:semiHidden/>
    <w:rsid w:val="00E724A3"/>
    <w:rPr>
      <w:b/>
      <w:bCs/>
      <w:sz w:val="20"/>
      <w:szCs w:val="20"/>
    </w:rPr>
  </w:style>
  <w:style w:type="paragraph" w:styleId="BalonMetni">
    <w:name w:val="Balloon Text"/>
    <w:basedOn w:val="Normal"/>
    <w:link w:val="BalonMetniChar"/>
    <w:uiPriority w:val="99"/>
    <w:semiHidden/>
    <w:unhideWhenUsed/>
    <w:rsid w:val="00E724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4A3"/>
    <w:rPr>
      <w:rFonts w:ascii="Segoe UI" w:hAnsi="Segoe UI" w:cs="Segoe UI"/>
      <w:sz w:val="18"/>
      <w:szCs w:val="18"/>
    </w:rPr>
  </w:style>
  <w:style w:type="character" w:styleId="Kpr">
    <w:name w:val="Hyperlink"/>
    <w:basedOn w:val="VarsaylanParagrafYazTipi"/>
    <w:uiPriority w:val="99"/>
    <w:unhideWhenUsed/>
    <w:rsid w:val="006810A7"/>
    <w:rPr>
      <w:color w:val="0563C1" w:themeColor="hyperlink"/>
      <w:u w:val="single"/>
    </w:rPr>
  </w:style>
  <w:style w:type="paragraph" w:styleId="GvdeMetni">
    <w:name w:val="Body Text"/>
    <w:basedOn w:val="Normal"/>
    <w:link w:val="GvdeMetniChar"/>
    <w:uiPriority w:val="1"/>
    <w:qFormat/>
    <w:rsid w:val="00C809E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809E7"/>
    <w:rPr>
      <w:rFonts w:ascii="Times New Roman" w:eastAsia="Times New Roman" w:hAnsi="Times New Roman" w:cs="Times New Roman"/>
      <w:sz w:val="24"/>
      <w:szCs w:val="24"/>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tezSorguSonucYeni.j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gsis@maltepe.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tv.com.tr/galeri/teknoloji/internette-1-saniyedeneleroluyor" TargetMode="External"/><Relationship Id="rId5" Type="http://schemas.openxmlformats.org/officeDocument/2006/relationships/footnotes" Target="footnotes.xml"/><Relationship Id="rId10" Type="http://schemas.openxmlformats.org/officeDocument/2006/relationships/hyperlink" Target="http://www.ntv.com.tr/galeri/teknoloji/internette-1-saniyedeneleroluyor" TargetMode="External"/><Relationship Id="rId4" Type="http://schemas.openxmlformats.org/officeDocument/2006/relationships/webSettings" Target="webSettings.xml"/><Relationship Id="rId9" Type="http://schemas.openxmlformats.org/officeDocument/2006/relationships/hyperlink" Target="https://tez.yok.gov.tr/UlusalTezMerkezi/tezSorguSonucYeni.js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5VkI9+LSye/7w99Bjj41PkQC2w==">CgMxLjAyCGguZ2pkZ3hzMghoLmdqZGd4czIIaC5namRneHMyCGguZ2pkZ3hzMghoLmdqZGd4czIIaC5namRneHMyCGguZ2pkZ3hzMghoLmdqZGd4czIOaC53c2V2eGZja2hvNWMyCGguZ2pkZ3hzMg5oLng0Y2RkdTUyMGJqNzIOaC5rajFjZXhwYWlxYXMyDmguNHFhY2s0bmRkY3g5Mg5oLmw2dnE2MXJudmY3bTIOaC4zNHA5NmxzanF3d284AHIhMWI4NVJpSnVxbnk1YjdLLTJQeGJwckpVRnN3cDhCeT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1994</Words>
  <Characters>11367</Characters>
  <Application>Microsoft Office Word</Application>
  <DocSecurity>0</DocSecurity>
  <Lines>94</Lines>
  <Paragraphs>26</Paragraphs>
  <ScaleCrop>false</ScaleCrop>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ulviyekilickarakelle</dc:creator>
  <cp:lastModifiedBy>erdemorhan</cp:lastModifiedBy>
  <cp:revision>3</cp:revision>
  <dcterms:created xsi:type="dcterms:W3CDTF">2025-02-14T08:17:00Z</dcterms:created>
  <dcterms:modified xsi:type="dcterms:W3CDTF">2025-03-20T08:36:00Z</dcterms:modified>
</cp:coreProperties>
</file>